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284" w:rsidRDefault="002B5284" w:rsidP="00A476ED">
      <w:pPr>
        <w:pStyle w:val="NoSpacing"/>
      </w:pPr>
    </w:p>
    <w:p w:rsidR="002B5284" w:rsidRDefault="002B5284" w:rsidP="00A476ED">
      <w:pPr>
        <w:pStyle w:val="NoSpacing"/>
      </w:pPr>
    </w:p>
    <w:p w:rsidR="00D918D7" w:rsidRDefault="00D918D7" w:rsidP="00D918D7">
      <w:pPr>
        <w:pStyle w:val="NoSpacing"/>
        <w:rPr>
          <w:rFonts w:ascii="Tahoma" w:hAnsi="Tahoma" w:cs="Tahoma"/>
          <w:szCs w:val="22"/>
        </w:rPr>
      </w:pPr>
      <w:bookmarkStart w:id="0" w:name="_GoBack"/>
      <w:bookmarkEnd w:id="0"/>
    </w:p>
    <w:p w:rsidR="00D918D7" w:rsidRDefault="00D918D7" w:rsidP="00D918D7">
      <w:pPr>
        <w:pStyle w:val="NoSpacing"/>
        <w:rPr>
          <w:rFonts w:ascii="Tahoma" w:hAnsi="Tahoma" w:cs="Tahoma"/>
          <w:szCs w:val="22"/>
        </w:rPr>
      </w:pPr>
      <w:r w:rsidRPr="00A67BD1">
        <w:rPr>
          <w:rFonts w:cstheme="minorHAnsi"/>
          <w:noProof/>
          <w:szCs w:val="22"/>
          <w:lang w:val="en-IN" w:eastAsia="en-IN"/>
        </w:rPr>
        <w:drawing>
          <wp:inline distT="0" distB="0" distL="0" distR="0" wp14:anchorId="7E0A6584" wp14:editId="6FE57542">
            <wp:extent cx="1171575" cy="606859"/>
            <wp:effectExtent l="0" t="0" r="0" b="3175"/>
            <wp:docPr id="3" name="Picture 1" descr="lic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logonew"/>
                    <pic:cNvPicPr>
                      <a:picLocks noChangeAspect="1" noChangeArrowheads="1"/>
                    </pic:cNvPicPr>
                  </pic:nvPicPr>
                  <pic:blipFill>
                    <a:blip r:embed="rId7"/>
                    <a:srcRect/>
                    <a:stretch>
                      <a:fillRect/>
                    </a:stretch>
                  </pic:blipFill>
                  <pic:spPr bwMode="auto">
                    <a:xfrm>
                      <a:off x="0" y="0"/>
                      <a:ext cx="1197395" cy="620234"/>
                    </a:xfrm>
                    <a:prstGeom prst="rect">
                      <a:avLst/>
                    </a:prstGeom>
                    <a:noFill/>
                    <a:ln w="9525">
                      <a:noFill/>
                      <a:miter lim="800000"/>
                      <a:headEnd/>
                      <a:tailEnd/>
                    </a:ln>
                  </pic:spPr>
                </pic:pic>
              </a:graphicData>
            </a:graphic>
          </wp:inline>
        </w:drawing>
      </w:r>
      <w:r>
        <w:rPr>
          <w:rFonts w:ascii="Tahoma" w:hAnsi="Tahoma" w:cs="Tahoma"/>
          <w:szCs w:val="22"/>
        </w:rPr>
        <w:t xml:space="preserve">                                                                                             </w:t>
      </w:r>
      <w:r w:rsidRPr="009B2DDA">
        <w:rPr>
          <w:rFonts w:ascii="Arial" w:eastAsia="Times New Roman" w:hAnsi="Arial" w:cs="Arial"/>
          <w:b/>
          <w:bCs/>
          <w:color w:val="000000"/>
          <w:szCs w:val="22"/>
        </w:rPr>
        <w:t>Annexure “</w:t>
      </w:r>
      <w:r>
        <w:rPr>
          <w:rFonts w:ascii="Arial" w:eastAsia="Times New Roman" w:hAnsi="Arial" w:cs="Arial"/>
          <w:b/>
          <w:bCs/>
          <w:color w:val="000000"/>
          <w:szCs w:val="22"/>
        </w:rPr>
        <w:t>B</w:t>
      </w:r>
      <w:r w:rsidRPr="009B2DDA">
        <w:rPr>
          <w:rFonts w:ascii="Arial" w:eastAsia="Times New Roman" w:hAnsi="Arial" w:cs="Arial"/>
          <w:b/>
          <w:bCs/>
          <w:color w:val="000000"/>
          <w:szCs w:val="22"/>
        </w:rPr>
        <w:t>”</w:t>
      </w:r>
    </w:p>
    <w:p w:rsidR="00D918D7" w:rsidRDefault="00D918D7" w:rsidP="00D918D7">
      <w:pPr>
        <w:pStyle w:val="NoSpacing"/>
        <w:rPr>
          <w:rFonts w:ascii="Tahoma" w:hAnsi="Tahoma" w:cs="Tahoma"/>
          <w:szCs w:val="22"/>
        </w:rPr>
      </w:pPr>
    </w:p>
    <w:p w:rsidR="00D918D7" w:rsidRPr="008E0E2A" w:rsidRDefault="00D918D7" w:rsidP="00D918D7">
      <w:pPr>
        <w:widowControl w:val="0"/>
        <w:autoSpaceDE w:val="0"/>
        <w:autoSpaceDN w:val="0"/>
        <w:adjustRightInd w:val="0"/>
        <w:spacing w:after="0" w:line="346" w:lineRule="exact"/>
        <w:ind w:left="-90" w:hanging="270"/>
        <w:jc w:val="center"/>
        <w:rPr>
          <w:rFonts w:ascii="Arial" w:eastAsia="Times New Roman" w:hAnsi="Arial" w:cs="Arial"/>
          <w:b/>
          <w:bCs/>
          <w:color w:val="000000"/>
          <w:szCs w:val="22"/>
          <w:u w:val="single"/>
        </w:rPr>
      </w:pPr>
      <w:r w:rsidRPr="008E0E2A">
        <w:rPr>
          <w:rFonts w:ascii="Arial" w:eastAsia="Times New Roman" w:hAnsi="Arial" w:cs="Arial"/>
          <w:b/>
          <w:bCs/>
          <w:color w:val="000000"/>
          <w:szCs w:val="22"/>
          <w:u w:val="single"/>
        </w:rPr>
        <w:t>APPLICATION FORM FOR EMPANELMENT OF AGENCY/FIRM</w:t>
      </w:r>
    </w:p>
    <w:p w:rsidR="00D918D7" w:rsidRPr="008E0E2A" w:rsidRDefault="00D918D7" w:rsidP="00D918D7">
      <w:pPr>
        <w:widowControl w:val="0"/>
        <w:autoSpaceDE w:val="0"/>
        <w:autoSpaceDN w:val="0"/>
        <w:adjustRightInd w:val="0"/>
        <w:spacing w:after="0" w:line="346" w:lineRule="exact"/>
        <w:ind w:left="360" w:hanging="270"/>
        <w:jc w:val="both"/>
        <w:rPr>
          <w:rFonts w:ascii="Arial" w:eastAsia="Times New Roman" w:hAnsi="Arial" w:cs="Arial"/>
          <w:b/>
          <w:bCs/>
          <w:color w:val="000000"/>
          <w:szCs w:val="22"/>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9"/>
      </w:tblGrid>
      <w:tr w:rsidR="00D918D7" w:rsidRPr="008E0E2A" w:rsidTr="00A83BE6">
        <w:trPr>
          <w:trHeight w:val="944"/>
        </w:trPr>
        <w:tc>
          <w:tcPr>
            <w:tcW w:w="9889" w:type="dxa"/>
          </w:tcPr>
          <w:p w:rsidR="00D918D7" w:rsidRPr="008E0E2A" w:rsidRDefault="00D918D7" w:rsidP="00A83BE6">
            <w:pPr>
              <w:widowControl w:val="0"/>
              <w:autoSpaceDE w:val="0"/>
              <w:autoSpaceDN w:val="0"/>
              <w:adjustRightInd w:val="0"/>
              <w:spacing w:after="0" w:line="213" w:lineRule="exact"/>
              <w:ind w:left="360" w:hanging="270"/>
              <w:jc w:val="both"/>
              <w:rPr>
                <w:rFonts w:ascii="Arial" w:eastAsia="Times New Roman" w:hAnsi="Arial" w:cs="Arial"/>
                <w:b/>
                <w:bCs/>
                <w:color w:val="000000"/>
                <w:szCs w:val="22"/>
              </w:rPr>
            </w:pPr>
          </w:p>
          <w:p w:rsidR="00D918D7" w:rsidRPr="008E0E2A" w:rsidRDefault="00D918D7" w:rsidP="00A83BE6">
            <w:pPr>
              <w:widowControl w:val="0"/>
              <w:autoSpaceDE w:val="0"/>
              <w:autoSpaceDN w:val="0"/>
              <w:adjustRightInd w:val="0"/>
              <w:spacing w:after="0" w:line="213" w:lineRule="exact"/>
              <w:ind w:left="360" w:hanging="270"/>
              <w:jc w:val="both"/>
              <w:rPr>
                <w:rFonts w:ascii="Arial" w:eastAsia="Times New Roman" w:hAnsi="Arial" w:cs="Arial"/>
                <w:b/>
                <w:bCs/>
                <w:color w:val="000000"/>
                <w:szCs w:val="22"/>
              </w:rPr>
            </w:pPr>
            <w:r w:rsidRPr="008E0E2A">
              <w:rPr>
                <w:rFonts w:ascii="Arial" w:eastAsia="Times New Roman" w:hAnsi="Arial" w:cs="Arial"/>
                <w:b/>
                <w:bCs/>
                <w:color w:val="000000"/>
                <w:szCs w:val="22"/>
              </w:rPr>
              <w:t xml:space="preserve">S.NO.OF CATEGORY : </w:t>
            </w:r>
            <w:r>
              <w:rPr>
                <w:rFonts w:ascii="Arial" w:eastAsia="Times New Roman" w:hAnsi="Arial" w:cs="Arial"/>
                <w:b/>
                <w:bCs/>
                <w:color w:val="000000"/>
                <w:szCs w:val="22"/>
              </w:rPr>
              <w:t xml:space="preserve">[               ]    </w:t>
            </w:r>
            <w:r w:rsidRPr="008E0E2A">
              <w:rPr>
                <w:rFonts w:ascii="Arial" w:eastAsia="Times New Roman" w:hAnsi="Arial" w:cs="Arial"/>
                <w:b/>
                <w:bCs/>
                <w:color w:val="000000"/>
                <w:szCs w:val="22"/>
              </w:rPr>
              <w:t>NAME OF CATEGORY:</w:t>
            </w:r>
          </w:p>
          <w:p w:rsidR="00D918D7" w:rsidRPr="008E0E2A" w:rsidRDefault="00D918D7" w:rsidP="00A83BE6">
            <w:pPr>
              <w:widowControl w:val="0"/>
              <w:autoSpaceDE w:val="0"/>
              <w:autoSpaceDN w:val="0"/>
              <w:adjustRightInd w:val="0"/>
              <w:spacing w:after="0" w:line="213" w:lineRule="exact"/>
              <w:ind w:left="360" w:hanging="270"/>
              <w:jc w:val="both"/>
              <w:rPr>
                <w:rFonts w:ascii="Arial" w:eastAsia="Times New Roman" w:hAnsi="Arial" w:cs="Arial"/>
                <w:b/>
                <w:bCs/>
                <w:color w:val="000000"/>
                <w:szCs w:val="22"/>
              </w:rPr>
            </w:pPr>
          </w:p>
        </w:tc>
      </w:tr>
    </w:tbl>
    <w:p w:rsidR="00D918D7" w:rsidRPr="008E0E2A" w:rsidRDefault="00D918D7" w:rsidP="00D918D7">
      <w:pPr>
        <w:widowControl w:val="0"/>
        <w:autoSpaceDE w:val="0"/>
        <w:autoSpaceDN w:val="0"/>
        <w:adjustRightInd w:val="0"/>
        <w:spacing w:after="0" w:line="266" w:lineRule="exact"/>
        <w:ind w:left="360" w:hanging="270"/>
        <w:jc w:val="both"/>
        <w:rPr>
          <w:rFonts w:ascii="Arial" w:eastAsia="Times New Roman" w:hAnsi="Arial" w:cs="Arial"/>
          <w:color w:val="000000"/>
          <w:szCs w:val="22"/>
        </w:rPr>
      </w:pPr>
    </w:p>
    <w:p w:rsidR="00D918D7" w:rsidRPr="008E0E2A" w:rsidRDefault="00D918D7" w:rsidP="00D918D7">
      <w:pPr>
        <w:widowControl w:val="0"/>
        <w:autoSpaceDE w:val="0"/>
        <w:autoSpaceDN w:val="0"/>
        <w:adjustRightInd w:val="0"/>
        <w:spacing w:after="0" w:line="266" w:lineRule="exact"/>
        <w:ind w:left="360" w:hanging="360"/>
        <w:jc w:val="both"/>
        <w:rPr>
          <w:rFonts w:ascii="Arial" w:eastAsia="Times New Roman" w:hAnsi="Arial" w:cs="Arial"/>
          <w:b/>
          <w:bCs/>
          <w:color w:val="000000"/>
          <w:szCs w:val="22"/>
          <w:u w:val="single"/>
        </w:rPr>
      </w:pPr>
      <w:r w:rsidRPr="008E0E2A">
        <w:rPr>
          <w:rFonts w:ascii="Arial" w:eastAsia="Times New Roman" w:hAnsi="Arial" w:cs="Arial"/>
          <w:color w:val="000000"/>
          <w:szCs w:val="22"/>
        </w:rPr>
        <w:t xml:space="preserve"> </w:t>
      </w:r>
      <w:r w:rsidRPr="008E0E2A">
        <w:rPr>
          <w:rFonts w:ascii="Arial" w:eastAsia="Times New Roman" w:hAnsi="Arial" w:cs="Arial"/>
          <w:b/>
          <w:bCs/>
          <w:color w:val="000000"/>
          <w:szCs w:val="22"/>
        </w:rPr>
        <w:t>(</w:t>
      </w:r>
      <w:r w:rsidRPr="008E0E2A">
        <w:rPr>
          <w:rFonts w:ascii="Arial" w:eastAsia="Times New Roman" w:hAnsi="Arial" w:cs="Arial"/>
          <w:b/>
          <w:bCs/>
          <w:color w:val="000000"/>
          <w:szCs w:val="22"/>
          <w:u w:val="single"/>
        </w:rPr>
        <w:t xml:space="preserve">Separate application is to be submitted for each category) </w:t>
      </w:r>
    </w:p>
    <w:p w:rsidR="00D918D7" w:rsidRPr="008E0E2A" w:rsidRDefault="00D918D7" w:rsidP="00D918D7">
      <w:pPr>
        <w:widowControl w:val="0"/>
        <w:autoSpaceDE w:val="0"/>
        <w:autoSpaceDN w:val="0"/>
        <w:adjustRightInd w:val="0"/>
        <w:spacing w:after="0" w:line="266" w:lineRule="exact"/>
        <w:ind w:left="360" w:hanging="360"/>
        <w:jc w:val="both"/>
        <w:rPr>
          <w:rFonts w:ascii="Arial" w:eastAsia="Times New Roman" w:hAnsi="Arial" w:cs="Arial"/>
          <w:b/>
          <w:bCs/>
          <w:color w:val="000000"/>
          <w:szCs w:val="22"/>
          <w:u w:val="single"/>
        </w:rPr>
      </w:pPr>
    </w:p>
    <w:p w:rsidR="00D918D7" w:rsidRDefault="00D918D7" w:rsidP="00D918D7">
      <w:pPr>
        <w:widowControl w:val="0"/>
        <w:autoSpaceDE w:val="0"/>
        <w:autoSpaceDN w:val="0"/>
        <w:adjustRightInd w:val="0"/>
        <w:spacing w:after="0" w:line="266" w:lineRule="exact"/>
        <w:ind w:left="360" w:hanging="360"/>
        <w:jc w:val="both"/>
        <w:rPr>
          <w:rFonts w:ascii="Arial" w:eastAsia="Times New Roman" w:hAnsi="Arial" w:cs="Arial"/>
          <w:b/>
          <w:bCs/>
          <w:color w:val="000000"/>
          <w:szCs w:val="22"/>
          <w:u w:val="single"/>
        </w:rPr>
      </w:pPr>
      <w:r>
        <w:rPr>
          <w:rFonts w:ascii="Arial" w:eastAsia="Times New Roman" w:hAnsi="Arial" w:cs="Arial"/>
          <w:b/>
          <w:bCs/>
          <w:color w:val="000000"/>
          <w:szCs w:val="22"/>
          <w:u w:val="single"/>
        </w:rPr>
        <w:t xml:space="preserve">Terms &amp; </w:t>
      </w:r>
      <w:r w:rsidRPr="008E0E2A">
        <w:rPr>
          <w:rFonts w:ascii="Arial" w:eastAsia="Times New Roman" w:hAnsi="Arial" w:cs="Arial"/>
          <w:b/>
          <w:bCs/>
          <w:color w:val="000000"/>
          <w:szCs w:val="22"/>
          <w:u w:val="single"/>
        </w:rPr>
        <w:t xml:space="preserve">Conditions for </w:t>
      </w:r>
      <w:r>
        <w:rPr>
          <w:rFonts w:ascii="Arial" w:eastAsia="Times New Roman" w:hAnsi="Arial" w:cs="Arial"/>
          <w:b/>
          <w:bCs/>
          <w:color w:val="000000"/>
          <w:szCs w:val="22"/>
          <w:u w:val="single"/>
        </w:rPr>
        <w:t>E</w:t>
      </w:r>
      <w:r w:rsidRPr="008E0E2A">
        <w:rPr>
          <w:rFonts w:ascii="Arial" w:eastAsia="Times New Roman" w:hAnsi="Arial" w:cs="Arial"/>
          <w:b/>
          <w:bCs/>
          <w:color w:val="000000"/>
          <w:szCs w:val="22"/>
          <w:u w:val="single"/>
        </w:rPr>
        <w:t xml:space="preserve">mpanelment:  </w:t>
      </w:r>
    </w:p>
    <w:p w:rsidR="00D918D7" w:rsidRDefault="00D918D7" w:rsidP="00D918D7">
      <w:pPr>
        <w:widowControl w:val="0"/>
        <w:autoSpaceDE w:val="0"/>
        <w:autoSpaceDN w:val="0"/>
        <w:adjustRightInd w:val="0"/>
        <w:spacing w:after="0" w:line="266" w:lineRule="exact"/>
        <w:ind w:left="360" w:hanging="360"/>
        <w:jc w:val="both"/>
        <w:rPr>
          <w:rFonts w:ascii="Arial" w:eastAsia="Times New Roman" w:hAnsi="Arial" w:cs="Arial"/>
          <w:b/>
          <w:bCs/>
          <w:color w:val="000000"/>
          <w:szCs w:val="22"/>
          <w:u w:val="single"/>
        </w:rPr>
      </w:pPr>
    </w:p>
    <w:p w:rsidR="00D918D7" w:rsidRDefault="00D918D7" w:rsidP="00D918D7">
      <w:pPr>
        <w:widowControl w:val="0"/>
        <w:autoSpaceDE w:val="0"/>
        <w:autoSpaceDN w:val="0"/>
        <w:adjustRightInd w:val="0"/>
        <w:spacing w:after="0" w:line="266" w:lineRule="exact"/>
        <w:ind w:left="360" w:hanging="360"/>
        <w:jc w:val="both"/>
        <w:rPr>
          <w:rFonts w:ascii="Arial" w:eastAsia="Times New Roman" w:hAnsi="Arial" w:cs="Arial"/>
          <w:color w:val="000000"/>
          <w:szCs w:val="22"/>
        </w:rPr>
      </w:pPr>
      <w:r w:rsidRPr="00D7350B">
        <w:rPr>
          <w:rFonts w:ascii="Arial" w:eastAsia="Times New Roman" w:hAnsi="Arial" w:cs="Arial"/>
          <w:color w:val="000000"/>
          <w:szCs w:val="22"/>
        </w:rPr>
        <w:t>1)</w:t>
      </w:r>
      <w:r>
        <w:rPr>
          <w:rFonts w:ascii="Arial" w:eastAsia="Times New Roman" w:hAnsi="Arial" w:cs="Arial"/>
          <w:color w:val="000000"/>
          <w:szCs w:val="22"/>
        </w:rPr>
        <w:t xml:space="preserve"> </w:t>
      </w:r>
      <w:r w:rsidRPr="00D7350B">
        <w:rPr>
          <w:rFonts w:ascii="Arial" w:eastAsia="Times New Roman" w:hAnsi="Arial" w:cs="Arial"/>
          <w:color w:val="000000"/>
          <w:szCs w:val="22"/>
        </w:rPr>
        <w:t xml:space="preserve">Applications are invited from reputed agencies for Empanelment of following jobs: </w:t>
      </w:r>
    </w:p>
    <w:p w:rsidR="00D918D7" w:rsidRPr="00D7350B" w:rsidRDefault="00D918D7" w:rsidP="00D918D7">
      <w:pPr>
        <w:widowControl w:val="0"/>
        <w:autoSpaceDE w:val="0"/>
        <w:autoSpaceDN w:val="0"/>
        <w:adjustRightInd w:val="0"/>
        <w:spacing w:after="0" w:line="266" w:lineRule="exact"/>
        <w:ind w:left="360" w:hanging="360"/>
        <w:jc w:val="both"/>
        <w:rPr>
          <w:rFonts w:ascii="Arial" w:eastAsia="Times New Roman" w:hAnsi="Arial" w:cs="Arial"/>
          <w:color w:val="000000"/>
          <w:szCs w:val="22"/>
        </w:rPr>
      </w:pPr>
    </w:p>
    <w:tbl>
      <w:tblPr>
        <w:tblStyle w:val="TableGrid"/>
        <w:tblW w:w="0" w:type="auto"/>
        <w:tblInd w:w="108" w:type="dxa"/>
        <w:tblLook w:val="04A0" w:firstRow="1" w:lastRow="0" w:firstColumn="1" w:lastColumn="0" w:noHBand="0" w:noVBand="1"/>
      </w:tblPr>
      <w:tblGrid>
        <w:gridCol w:w="1088"/>
        <w:gridCol w:w="4519"/>
        <w:gridCol w:w="1820"/>
        <w:gridCol w:w="2354"/>
      </w:tblGrid>
      <w:tr w:rsidR="00D918D7" w:rsidRPr="00D7350B" w:rsidTr="00A83BE6">
        <w:tc>
          <w:tcPr>
            <w:tcW w:w="1088" w:type="dxa"/>
          </w:tcPr>
          <w:p w:rsidR="00D918D7" w:rsidRPr="00D7350B" w:rsidRDefault="00D918D7" w:rsidP="00A83BE6">
            <w:pPr>
              <w:pStyle w:val="ListParagraph"/>
              <w:ind w:left="0"/>
              <w:jc w:val="both"/>
              <w:rPr>
                <w:rFonts w:ascii="Arial" w:hAnsi="Arial" w:cs="Arial"/>
                <w:b/>
                <w:bCs/>
                <w:szCs w:val="22"/>
              </w:rPr>
            </w:pPr>
            <w:proofErr w:type="spellStart"/>
            <w:r w:rsidRPr="00D7350B">
              <w:rPr>
                <w:rFonts w:ascii="Arial" w:hAnsi="Arial" w:cs="Arial"/>
                <w:b/>
                <w:bCs/>
                <w:szCs w:val="22"/>
              </w:rPr>
              <w:t>S.No</w:t>
            </w:r>
            <w:proofErr w:type="spellEnd"/>
            <w:r w:rsidRPr="00D7350B">
              <w:rPr>
                <w:rFonts w:ascii="Arial" w:hAnsi="Arial" w:cs="Arial"/>
                <w:b/>
                <w:bCs/>
                <w:szCs w:val="22"/>
              </w:rPr>
              <w:t>.</w:t>
            </w:r>
          </w:p>
        </w:tc>
        <w:tc>
          <w:tcPr>
            <w:tcW w:w="4519" w:type="dxa"/>
          </w:tcPr>
          <w:p w:rsidR="00D918D7" w:rsidRPr="00D7350B" w:rsidRDefault="00D918D7" w:rsidP="00A83BE6">
            <w:pPr>
              <w:pStyle w:val="ListParagraph"/>
              <w:ind w:left="0"/>
              <w:jc w:val="both"/>
              <w:rPr>
                <w:rFonts w:ascii="Arial" w:hAnsi="Arial" w:cs="Arial"/>
                <w:b/>
                <w:bCs/>
                <w:szCs w:val="22"/>
              </w:rPr>
            </w:pPr>
            <w:r w:rsidRPr="00D7350B">
              <w:rPr>
                <w:rFonts w:ascii="Arial" w:hAnsi="Arial" w:cs="Arial"/>
                <w:b/>
                <w:bCs/>
                <w:szCs w:val="22"/>
              </w:rPr>
              <w:t>Category</w:t>
            </w:r>
          </w:p>
        </w:tc>
        <w:tc>
          <w:tcPr>
            <w:tcW w:w="1820" w:type="dxa"/>
          </w:tcPr>
          <w:p w:rsidR="00D918D7" w:rsidRPr="00D7350B" w:rsidRDefault="00D918D7" w:rsidP="00A83BE6">
            <w:pPr>
              <w:pStyle w:val="ListParagraph"/>
              <w:ind w:left="0"/>
              <w:jc w:val="both"/>
              <w:rPr>
                <w:rFonts w:ascii="Arial" w:hAnsi="Arial" w:cs="Arial"/>
                <w:b/>
                <w:bCs/>
                <w:szCs w:val="22"/>
              </w:rPr>
            </w:pPr>
            <w:r w:rsidRPr="00D7350B">
              <w:rPr>
                <w:rFonts w:ascii="Arial" w:hAnsi="Arial" w:cs="Arial"/>
                <w:b/>
                <w:bCs/>
                <w:szCs w:val="22"/>
              </w:rPr>
              <w:t>Estimated Expenses p.a.</w:t>
            </w:r>
          </w:p>
        </w:tc>
        <w:tc>
          <w:tcPr>
            <w:tcW w:w="2354" w:type="dxa"/>
          </w:tcPr>
          <w:p w:rsidR="00D918D7" w:rsidRPr="00D7350B" w:rsidRDefault="00D918D7" w:rsidP="00A83BE6">
            <w:pPr>
              <w:pStyle w:val="ListParagraph"/>
              <w:ind w:left="0"/>
              <w:jc w:val="both"/>
              <w:rPr>
                <w:rFonts w:ascii="Arial" w:hAnsi="Arial" w:cs="Arial"/>
                <w:b/>
                <w:bCs/>
                <w:szCs w:val="22"/>
              </w:rPr>
            </w:pPr>
            <w:r w:rsidRPr="00D7350B">
              <w:rPr>
                <w:rFonts w:ascii="Arial" w:hAnsi="Arial" w:cs="Arial"/>
                <w:b/>
                <w:bCs/>
                <w:szCs w:val="22"/>
              </w:rPr>
              <w:t>Minimum turnover required (In last three years)</w:t>
            </w:r>
          </w:p>
        </w:tc>
      </w:tr>
      <w:tr w:rsidR="00D918D7" w:rsidRPr="00D7350B" w:rsidTr="00A83BE6">
        <w:tc>
          <w:tcPr>
            <w:tcW w:w="1088" w:type="dxa"/>
          </w:tcPr>
          <w:p w:rsidR="00D918D7" w:rsidRPr="00D7350B" w:rsidRDefault="00D918D7" w:rsidP="00A83BE6">
            <w:pPr>
              <w:pStyle w:val="ListParagraph"/>
              <w:ind w:left="0"/>
              <w:jc w:val="both"/>
              <w:rPr>
                <w:rFonts w:ascii="Arial" w:hAnsi="Arial" w:cs="Arial"/>
                <w:szCs w:val="22"/>
              </w:rPr>
            </w:pPr>
            <w:r w:rsidRPr="00D7350B">
              <w:rPr>
                <w:rFonts w:ascii="Arial" w:hAnsi="Arial" w:cs="Arial"/>
                <w:szCs w:val="22"/>
              </w:rPr>
              <w:t>1</w:t>
            </w:r>
          </w:p>
        </w:tc>
        <w:tc>
          <w:tcPr>
            <w:tcW w:w="4519" w:type="dxa"/>
          </w:tcPr>
          <w:p w:rsidR="00D918D7" w:rsidRDefault="00D918D7" w:rsidP="00A83BE6">
            <w:pPr>
              <w:pStyle w:val="ListParagraph"/>
              <w:ind w:left="0"/>
              <w:jc w:val="both"/>
              <w:rPr>
                <w:rFonts w:ascii="Arial" w:hAnsi="Arial" w:cs="Arial"/>
                <w:szCs w:val="22"/>
              </w:rPr>
            </w:pPr>
            <w:r w:rsidRPr="00D7350B">
              <w:rPr>
                <w:rFonts w:ascii="Arial" w:hAnsi="Arial" w:cs="Arial"/>
                <w:szCs w:val="22"/>
              </w:rPr>
              <w:t xml:space="preserve">Change of Flex at Hoardings /GSB in own Building; Installation and repair of Neon Sign, Hoarding, GSB </w:t>
            </w:r>
            <w:proofErr w:type="spellStart"/>
            <w:r w:rsidRPr="00D7350B">
              <w:rPr>
                <w:rFonts w:ascii="Arial" w:hAnsi="Arial" w:cs="Arial"/>
                <w:szCs w:val="22"/>
              </w:rPr>
              <w:t>etc</w:t>
            </w:r>
            <w:proofErr w:type="spellEnd"/>
            <w:r w:rsidRPr="00D7350B">
              <w:rPr>
                <w:rFonts w:ascii="Arial" w:hAnsi="Arial" w:cs="Arial"/>
                <w:szCs w:val="22"/>
              </w:rPr>
              <w:t xml:space="preserve"> at own premises</w:t>
            </w:r>
          </w:p>
          <w:p w:rsidR="00D918D7" w:rsidRPr="00D7350B" w:rsidRDefault="00D918D7" w:rsidP="00A83BE6">
            <w:pPr>
              <w:pStyle w:val="ListParagraph"/>
              <w:ind w:left="0"/>
              <w:jc w:val="both"/>
              <w:rPr>
                <w:rFonts w:ascii="Arial" w:hAnsi="Arial" w:cs="Arial"/>
                <w:szCs w:val="22"/>
              </w:rPr>
            </w:pPr>
          </w:p>
        </w:tc>
        <w:tc>
          <w:tcPr>
            <w:tcW w:w="1820" w:type="dxa"/>
          </w:tcPr>
          <w:p w:rsidR="00D918D7" w:rsidRPr="00D7350B" w:rsidRDefault="00647948" w:rsidP="00A83BE6">
            <w:pPr>
              <w:pStyle w:val="ListParagraph"/>
              <w:ind w:left="0"/>
              <w:jc w:val="center"/>
              <w:rPr>
                <w:rFonts w:ascii="Arial" w:hAnsi="Arial" w:cs="Arial"/>
                <w:b/>
                <w:bCs/>
                <w:szCs w:val="22"/>
              </w:rPr>
            </w:pPr>
            <w:r>
              <w:rPr>
                <w:rFonts w:ascii="Arial" w:hAnsi="Arial" w:cs="Arial"/>
                <w:b/>
                <w:bCs/>
                <w:szCs w:val="22"/>
              </w:rPr>
              <w:t>15</w:t>
            </w:r>
            <w:r w:rsidR="00D918D7" w:rsidRPr="00D7350B">
              <w:rPr>
                <w:rFonts w:ascii="Arial" w:hAnsi="Arial" w:cs="Arial"/>
                <w:b/>
                <w:bCs/>
                <w:szCs w:val="22"/>
              </w:rPr>
              <w:t xml:space="preserve"> </w:t>
            </w:r>
            <w:proofErr w:type="spellStart"/>
            <w:r w:rsidR="00D918D7" w:rsidRPr="00D7350B">
              <w:rPr>
                <w:rFonts w:ascii="Arial" w:hAnsi="Arial" w:cs="Arial"/>
                <w:b/>
                <w:bCs/>
                <w:szCs w:val="22"/>
              </w:rPr>
              <w:t>lacs</w:t>
            </w:r>
            <w:proofErr w:type="spellEnd"/>
          </w:p>
        </w:tc>
        <w:tc>
          <w:tcPr>
            <w:tcW w:w="2354" w:type="dxa"/>
          </w:tcPr>
          <w:p w:rsidR="00D918D7" w:rsidRPr="00D7350B" w:rsidRDefault="00647948" w:rsidP="00A83BE6">
            <w:pPr>
              <w:pStyle w:val="ListParagraph"/>
              <w:ind w:left="0"/>
              <w:jc w:val="center"/>
              <w:rPr>
                <w:rFonts w:ascii="Arial" w:hAnsi="Arial" w:cs="Arial"/>
                <w:b/>
                <w:bCs/>
                <w:szCs w:val="22"/>
              </w:rPr>
            </w:pPr>
            <w:r>
              <w:rPr>
                <w:rFonts w:ascii="Arial" w:hAnsi="Arial" w:cs="Arial"/>
                <w:b/>
                <w:bCs/>
                <w:szCs w:val="22"/>
              </w:rPr>
              <w:t>75</w:t>
            </w:r>
            <w:r w:rsidR="00D918D7" w:rsidRPr="00D7350B">
              <w:rPr>
                <w:rFonts w:ascii="Arial" w:hAnsi="Arial" w:cs="Arial"/>
                <w:b/>
                <w:bCs/>
                <w:szCs w:val="22"/>
              </w:rPr>
              <w:t xml:space="preserve"> </w:t>
            </w:r>
            <w:proofErr w:type="spellStart"/>
            <w:r w:rsidR="00D918D7" w:rsidRPr="00D7350B">
              <w:rPr>
                <w:rFonts w:ascii="Arial" w:hAnsi="Arial" w:cs="Arial"/>
                <w:b/>
                <w:bCs/>
                <w:szCs w:val="22"/>
              </w:rPr>
              <w:t>lacs</w:t>
            </w:r>
            <w:proofErr w:type="spellEnd"/>
          </w:p>
        </w:tc>
      </w:tr>
      <w:tr w:rsidR="00D918D7" w:rsidRPr="00D7350B" w:rsidTr="00A83BE6">
        <w:tc>
          <w:tcPr>
            <w:tcW w:w="1088" w:type="dxa"/>
          </w:tcPr>
          <w:p w:rsidR="00D918D7" w:rsidRPr="00D7350B" w:rsidRDefault="00D918D7" w:rsidP="00A83BE6">
            <w:pPr>
              <w:pStyle w:val="ListParagraph"/>
              <w:ind w:left="0"/>
              <w:jc w:val="both"/>
              <w:rPr>
                <w:rFonts w:ascii="Arial" w:hAnsi="Arial" w:cs="Arial"/>
                <w:szCs w:val="22"/>
              </w:rPr>
            </w:pPr>
            <w:r w:rsidRPr="00D7350B">
              <w:rPr>
                <w:rFonts w:ascii="Arial" w:hAnsi="Arial" w:cs="Arial"/>
                <w:szCs w:val="22"/>
              </w:rPr>
              <w:t>2</w:t>
            </w:r>
          </w:p>
        </w:tc>
        <w:tc>
          <w:tcPr>
            <w:tcW w:w="4519" w:type="dxa"/>
          </w:tcPr>
          <w:p w:rsidR="00D918D7" w:rsidRDefault="00D918D7" w:rsidP="00A83BE6">
            <w:pPr>
              <w:pStyle w:val="ListParagraph"/>
              <w:ind w:left="0"/>
              <w:jc w:val="both"/>
              <w:rPr>
                <w:rFonts w:ascii="Arial" w:hAnsi="Arial" w:cs="Arial"/>
                <w:szCs w:val="22"/>
              </w:rPr>
            </w:pPr>
            <w:r w:rsidRPr="00D7350B">
              <w:rPr>
                <w:rFonts w:ascii="Arial" w:hAnsi="Arial" w:cs="Arial"/>
                <w:szCs w:val="22"/>
              </w:rPr>
              <w:t>Printing of Banners/ Backdrop</w:t>
            </w:r>
          </w:p>
          <w:p w:rsidR="00D918D7" w:rsidRPr="00D7350B" w:rsidRDefault="00D918D7" w:rsidP="00A83BE6">
            <w:pPr>
              <w:pStyle w:val="ListParagraph"/>
              <w:ind w:left="0"/>
              <w:jc w:val="both"/>
              <w:rPr>
                <w:rFonts w:ascii="Arial" w:hAnsi="Arial" w:cs="Arial"/>
                <w:szCs w:val="22"/>
              </w:rPr>
            </w:pPr>
          </w:p>
        </w:tc>
        <w:tc>
          <w:tcPr>
            <w:tcW w:w="1820" w:type="dxa"/>
          </w:tcPr>
          <w:p w:rsidR="00D918D7" w:rsidRPr="00D7350B" w:rsidRDefault="00D918D7" w:rsidP="00A83BE6">
            <w:pPr>
              <w:pStyle w:val="ListParagraph"/>
              <w:ind w:left="0"/>
              <w:jc w:val="center"/>
              <w:rPr>
                <w:rFonts w:ascii="Arial" w:hAnsi="Arial" w:cs="Arial"/>
                <w:b/>
                <w:bCs/>
                <w:szCs w:val="22"/>
              </w:rPr>
            </w:pPr>
            <w:r w:rsidRPr="00D7350B">
              <w:rPr>
                <w:rFonts w:ascii="Arial" w:hAnsi="Arial" w:cs="Arial"/>
                <w:b/>
                <w:bCs/>
                <w:szCs w:val="22"/>
              </w:rPr>
              <w:t xml:space="preserve">5 </w:t>
            </w:r>
            <w:proofErr w:type="spellStart"/>
            <w:r w:rsidRPr="00D7350B">
              <w:rPr>
                <w:rFonts w:ascii="Arial" w:hAnsi="Arial" w:cs="Arial"/>
                <w:b/>
                <w:bCs/>
                <w:szCs w:val="22"/>
              </w:rPr>
              <w:t>lacs</w:t>
            </w:r>
            <w:proofErr w:type="spellEnd"/>
          </w:p>
        </w:tc>
        <w:tc>
          <w:tcPr>
            <w:tcW w:w="2354" w:type="dxa"/>
          </w:tcPr>
          <w:p w:rsidR="00D918D7" w:rsidRPr="00D7350B" w:rsidRDefault="00D918D7" w:rsidP="00A83BE6">
            <w:pPr>
              <w:pStyle w:val="ListParagraph"/>
              <w:ind w:left="0"/>
              <w:jc w:val="center"/>
              <w:rPr>
                <w:rFonts w:ascii="Arial" w:hAnsi="Arial" w:cs="Arial"/>
                <w:b/>
                <w:bCs/>
                <w:szCs w:val="22"/>
              </w:rPr>
            </w:pPr>
            <w:r w:rsidRPr="00D7350B">
              <w:rPr>
                <w:rFonts w:ascii="Arial" w:hAnsi="Arial" w:cs="Arial"/>
                <w:b/>
                <w:bCs/>
                <w:szCs w:val="22"/>
              </w:rPr>
              <w:t xml:space="preserve">25 </w:t>
            </w:r>
            <w:proofErr w:type="spellStart"/>
            <w:r w:rsidRPr="00D7350B">
              <w:rPr>
                <w:rFonts w:ascii="Arial" w:hAnsi="Arial" w:cs="Arial"/>
                <w:b/>
                <w:bCs/>
                <w:szCs w:val="22"/>
              </w:rPr>
              <w:t>lacs</w:t>
            </w:r>
            <w:proofErr w:type="spellEnd"/>
          </w:p>
        </w:tc>
      </w:tr>
      <w:tr w:rsidR="00D918D7" w:rsidRPr="00D7350B" w:rsidTr="00A83BE6">
        <w:tc>
          <w:tcPr>
            <w:tcW w:w="1088" w:type="dxa"/>
          </w:tcPr>
          <w:p w:rsidR="00D918D7" w:rsidRPr="00D7350B" w:rsidRDefault="00D918D7" w:rsidP="00A83BE6">
            <w:pPr>
              <w:pStyle w:val="ListParagraph"/>
              <w:ind w:left="0"/>
              <w:jc w:val="both"/>
              <w:rPr>
                <w:rFonts w:ascii="Arial" w:hAnsi="Arial" w:cs="Arial"/>
                <w:szCs w:val="22"/>
              </w:rPr>
            </w:pPr>
            <w:r w:rsidRPr="00D7350B">
              <w:rPr>
                <w:rFonts w:ascii="Arial" w:hAnsi="Arial" w:cs="Arial"/>
                <w:szCs w:val="22"/>
              </w:rPr>
              <w:t>3(a)</w:t>
            </w:r>
          </w:p>
        </w:tc>
        <w:tc>
          <w:tcPr>
            <w:tcW w:w="4519" w:type="dxa"/>
          </w:tcPr>
          <w:p w:rsidR="00D918D7" w:rsidRPr="00D7350B" w:rsidRDefault="00D918D7" w:rsidP="00A83BE6">
            <w:pPr>
              <w:pStyle w:val="ListParagraph"/>
              <w:ind w:left="0"/>
              <w:jc w:val="both"/>
              <w:rPr>
                <w:rFonts w:ascii="Arial" w:hAnsi="Arial" w:cs="Arial"/>
                <w:szCs w:val="22"/>
              </w:rPr>
            </w:pPr>
            <w:r w:rsidRPr="00D7350B">
              <w:rPr>
                <w:rFonts w:ascii="Arial" w:hAnsi="Arial" w:cs="Arial"/>
                <w:szCs w:val="22"/>
              </w:rPr>
              <w:t>Designing and Fabrication of stalls at events/fairs and Event Management</w:t>
            </w:r>
          </w:p>
        </w:tc>
        <w:tc>
          <w:tcPr>
            <w:tcW w:w="1820" w:type="dxa"/>
            <w:vMerge w:val="restart"/>
          </w:tcPr>
          <w:p w:rsidR="00D918D7" w:rsidRPr="00D7350B" w:rsidRDefault="00D918D7" w:rsidP="00A83BE6">
            <w:pPr>
              <w:pStyle w:val="ListParagraph"/>
              <w:ind w:left="0"/>
              <w:jc w:val="both"/>
              <w:rPr>
                <w:rFonts w:ascii="Arial" w:hAnsi="Arial" w:cs="Arial"/>
                <w:b/>
                <w:bCs/>
                <w:szCs w:val="22"/>
              </w:rPr>
            </w:pPr>
          </w:p>
          <w:p w:rsidR="00D918D7" w:rsidRPr="00D7350B" w:rsidRDefault="00D918D7" w:rsidP="00A83BE6">
            <w:pPr>
              <w:pStyle w:val="ListParagraph"/>
              <w:ind w:left="0"/>
              <w:jc w:val="center"/>
              <w:rPr>
                <w:rFonts w:ascii="Arial" w:hAnsi="Arial" w:cs="Arial"/>
                <w:b/>
                <w:bCs/>
                <w:szCs w:val="22"/>
              </w:rPr>
            </w:pPr>
            <w:r w:rsidRPr="00D7350B">
              <w:rPr>
                <w:rFonts w:ascii="Arial" w:hAnsi="Arial" w:cs="Arial"/>
                <w:b/>
                <w:bCs/>
                <w:szCs w:val="22"/>
              </w:rPr>
              <w:t xml:space="preserve">15 </w:t>
            </w:r>
            <w:proofErr w:type="spellStart"/>
            <w:r w:rsidRPr="00D7350B">
              <w:rPr>
                <w:rFonts w:ascii="Arial" w:hAnsi="Arial" w:cs="Arial"/>
                <w:b/>
                <w:bCs/>
                <w:szCs w:val="22"/>
              </w:rPr>
              <w:t>lacs</w:t>
            </w:r>
            <w:proofErr w:type="spellEnd"/>
          </w:p>
        </w:tc>
        <w:tc>
          <w:tcPr>
            <w:tcW w:w="2354" w:type="dxa"/>
            <w:vMerge w:val="restart"/>
          </w:tcPr>
          <w:p w:rsidR="00D918D7" w:rsidRPr="00D7350B" w:rsidRDefault="00D918D7" w:rsidP="00A83BE6">
            <w:pPr>
              <w:pStyle w:val="ListParagraph"/>
              <w:ind w:left="0"/>
              <w:jc w:val="both"/>
              <w:rPr>
                <w:rFonts w:ascii="Arial" w:hAnsi="Arial" w:cs="Arial"/>
                <w:b/>
                <w:bCs/>
                <w:szCs w:val="22"/>
              </w:rPr>
            </w:pPr>
          </w:p>
          <w:p w:rsidR="00D918D7" w:rsidRPr="00D7350B" w:rsidRDefault="00D918D7" w:rsidP="00A83BE6">
            <w:pPr>
              <w:pStyle w:val="ListParagraph"/>
              <w:ind w:left="0"/>
              <w:jc w:val="center"/>
              <w:rPr>
                <w:rFonts w:ascii="Arial" w:hAnsi="Arial" w:cs="Arial"/>
                <w:b/>
                <w:bCs/>
                <w:szCs w:val="22"/>
              </w:rPr>
            </w:pPr>
            <w:r w:rsidRPr="00D7350B">
              <w:rPr>
                <w:rFonts w:ascii="Arial" w:hAnsi="Arial" w:cs="Arial"/>
                <w:b/>
                <w:bCs/>
                <w:szCs w:val="22"/>
              </w:rPr>
              <w:t xml:space="preserve">75 </w:t>
            </w:r>
            <w:proofErr w:type="spellStart"/>
            <w:r w:rsidRPr="00D7350B">
              <w:rPr>
                <w:rFonts w:ascii="Arial" w:hAnsi="Arial" w:cs="Arial"/>
                <w:b/>
                <w:bCs/>
                <w:szCs w:val="22"/>
              </w:rPr>
              <w:t>lacs</w:t>
            </w:r>
            <w:proofErr w:type="spellEnd"/>
          </w:p>
        </w:tc>
      </w:tr>
      <w:tr w:rsidR="00D918D7" w:rsidRPr="00D7350B" w:rsidTr="00A83BE6">
        <w:tc>
          <w:tcPr>
            <w:tcW w:w="1088" w:type="dxa"/>
          </w:tcPr>
          <w:p w:rsidR="00D918D7" w:rsidRPr="00D7350B" w:rsidRDefault="00D918D7" w:rsidP="00A83BE6">
            <w:pPr>
              <w:pStyle w:val="ListParagraph"/>
              <w:ind w:left="0"/>
              <w:jc w:val="both"/>
              <w:rPr>
                <w:rFonts w:ascii="Arial" w:hAnsi="Arial" w:cs="Arial"/>
                <w:szCs w:val="22"/>
              </w:rPr>
            </w:pPr>
            <w:r w:rsidRPr="00D7350B">
              <w:rPr>
                <w:rFonts w:ascii="Arial" w:hAnsi="Arial" w:cs="Arial"/>
                <w:szCs w:val="22"/>
              </w:rPr>
              <w:t>3 (b)</w:t>
            </w:r>
          </w:p>
        </w:tc>
        <w:tc>
          <w:tcPr>
            <w:tcW w:w="4519" w:type="dxa"/>
          </w:tcPr>
          <w:p w:rsidR="00D918D7" w:rsidRPr="00D7350B" w:rsidRDefault="00D918D7" w:rsidP="00A83BE6">
            <w:pPr>
              <w:pStyle w:val="ListParagraph"/>
              <w:ind w:left="0"/>
              <w:jc w:val="both"/>
              <w:rPr>
                <w:rFonts w:ascii="Arial" w:hAnsi="Arial" w:cs="Arial"/>
                <w:szCs w:val="22"/>
              </w:rPr>
            </w:pPr>
            <w:r w:rsidRPr="00D7350B">
              <w:rPr>
                <w:rFonts w:ascii="Arial" w:hAnsi="Arial" w:cs="Arial"/>
                <w:szCs w:val="22"/>
              </w:rPr>
              <w:t>Miscellaneous jobs for publicity during events</w:t>
            </w:r>
          </w:p>
        </w:tc>
        <w:tc>
          <w:tcPr>
            <w:tcW w:w="1820" w:type="dxa"/>
            <w:vMerge/>
          </w:tcPr>
          <w:p w:rsidR="00D918D7" w:rsidRPr="00D7350B" w:rsidRDefault="00D918D7" w:rsidP="00A83BE6">
            <w:pPr>
              <w:pStyle w:val="ListParagraph"/>
              <w:ind w:left="0"/>
              <w:jc w:val="both"/>
              <w:rPr>
                <w:rFonts w:ascii="Arial" w:hAnsi="Arial" w:cs="Arial"/>
                <w:szCs w:val="22"/>
              </w:rPr>
            </w:pPr>
          </w:p>
        </w:tc>
        <w:tc>
          <w:tcPr>
            <w:tcW w:w="2354" w:type="dxa"/>
            <w:vMerge/>
          </w:tcPr>
          <w:p w:rsidR="00D918D7" w:rsidRPr="00D7350B" w:rsidRDefault="00D918D7" w:rsidP="00A83BE6">
            <w:pPr>
              <w:pStyle w:val="ListParagraph"/>
              <w:ind w:left="0"/>
              <w:jc w:val="both"/>
              <w:rPr>
                <w:rFonts w:ascii="Arial" w:hAnsi="Arial" w:cs="Arial"/>
                <w:szCs w:val="22"/>
              </w:rPr>
            </w:pPr>
          </w:p>
        </w:tc>
      </w:tr>
    </w:tbl>
    <w:p w:rsidR="00D918D7" w:rsidRPr="008E0E2A" w:rsidRDefault="00D918D7" w:rsidP="00D918D7">
      <w:pPr>
        <w:widowControl w:val="0"/>
        <w:autoSpaceDE w:val="0"/>
        <w:autoSpaceDN w:val="0"/>
        <w:adjustRightInd w:val="0"/>
        <w:spacing w:after="0" w:line="266" w:lineRule="exact"/>
        <w:ind w:left="360" w:hanging="360"/>
        <w:jc w:val="both"/>
        <w:rPr>
          <w:rFonts w:ascii="Arial" w:eastAsia="Times New Roman" w:hAnsi="Arial" w:cs="Arial"/>
          <w:b/>
          <w:bCs/>
          <w:color w:val="000000"/>
          <w:szCs w:val="22"/>
          <w:u w:val="single"/>
        </w:rPr>
      </w:pPr>
    </w:p>
    <w:p w:rsidR="00D918D7" w:rsidRPr="009F0852" w:rsidRDefault="00D918D7" w:rsidP="00D918D7">
      <w:pPr>
        <w:widowControl w:val="0"/>
        <w:autoSpaceDE w:val="0"/>
        <w:autoSpaceDN w:val="0"/>
        <w:adjustRightInd w:val="0"/>
        <w:spacing w:after="0" w:line="266" w:lineRule="exact"/>
        <w:ind w:right="144"/>
        <w:jc w:val="both"/>
        <w:rPr>
          <w:rFonts w:ascii="Arial" w:eastAsia="Times New Roman" w:hAnsi="Arial" w:cs="Arial"/>
          <w:b/>
          <w:bCs/>
          <w:color w:val="000000" w:themeColor="text1"/>
          <w:szCs w:val="22"/>
        </w:rPr>
      </w:pPr>
      <w:r w:rsidRPr="009F0852">
        <w:rPr>
          <w:rFonts w:ascii="Arial" w:eastAsia="Times New Roman" w:hAnsi="Arial" w:cs="Arial"/>
          <w:color w:val="000000" w:themeColor="text1"/>
          <w:szCs w:val="22"/>
        </w:rPr>
        <w:t>2) The application form as per Annexure “A</w:t>
      </w:r>
      <w:proofErr w:type="gramStart"/>
      <w:r w:rsidRPr="009F0852">
        <w:rPr>
          <w:rFonts w:ascii="Arial" w:eastAsia="Times New Roman" w:hAnsi="Arial" w:cs="Arial"/>
          <w:color w:val="000000" w:themeColor="text1"/>
          <w:szCs w:val="22"/>
        </w:rPr>
        <w:t>”(</w:t>
      </w:r>
      <w:proofErr w:type="gramEnd"/>
      <w:r w:rsidRPr="009F0852">
        <w:rPr>
          <w:rFonts w:ascii="Arial" w:eastAsia="Times New Roman" w:hAnsi="Arial" w:cs="Arial"/>
          <w:color w:val="000000" w:themeColor="text1"/>
          <w:szCs w:val="22"/>
        </w:rPr>
        <w:t xml:space="preserve"> 2 Pages) and Annexure “B” (2 pages) should be kept in a sealed envelope super scribed as</w:t>
      </w:r>
      <w:r w:rsidRPr="009F0852">
        <w:rPr>
          <w:rFonts w:ascii="Arial" w:eastAsia="Times New Roman" w:hAnsi="Arial" w:cs="Arial"/>
          <w:b/>
          <w:bCs/>
          <w:color w:val="000000" w:themeColor="text1"/>
          <w:szCs w:val="22"/>
        </w:rPr>
        <w:t xml:space="preserve"> “Application for Empanelment of Category…..” </w:t>
      </w:r>
    </w:p>
    <w:p w:rsidR="00D918D7" w:rsidRPr="009F0852" w:rsidRDefault="00D918D7" w:rsidP="00D918D7">
      <w:pPr>
        <w:widowControl w:val="0"/>
        <w:autoSpaceDE w:val="0"/>
        <w:autoSpaceDN w:val="0"/>
        <w:adjustRightInd w:val="0"/>
        <w:spacing w:after="0" w:line="266" w:lineRule="exact"/>
        <w:ind w:right="144"/>
        <w:jc w:val="both"/>
        <w:rPr>
          <w:rFonts w:ascii="Arial" w:eastAsia="Times New Roman" w:hAnsi="Arial" w:cs="Arial"/>
          <w:b/>
          <w:bCs/>
          <w:color w:val="000000" w:themeColor="text1"/>
          <w:szCs w:val="22"/>
        </w:rPr>
      </w:pPr>
    </w:p>
    <w:p w:rsidR="00D918D7" w:rsidRPr="009F0852" w:rsidRDefault="00D918D7" w:rsidP="00D918D7">
      <w:pPr>
        <w:widowControl w:val="0"/>
        <w:autoSpaceDE w:val="0"/>
        <w:autoSpaceDN w:val="0"/>
        <w:adjustRightInd w:val="0"/>
        <w:spacing w:after="0" w:line="266" w:lineRule="exact"/>
        <w:ind w:right="144"/>
        <w:jc w:val="both"/>
        <w:rPr>
          <w:rFonts w:ascii="Arial" w:eastAsia="Times New Roman" w:hAnsi="Arial" w:cs="Arial"/>
          <w:color w:val="000000" w:themeColor="text1"/>
          <w:szCs w:val="22"/>
        </w:rPr>
      </w:pPr>
      <w:r w:rsidRPr="009F0852">
        <w:rPr>
          <w:rFonts w:ascii="Arial" w:eastAsia="Times New Roman" w:hAnsi="Arial" w:cs="Arial"/>
          <w:color w:val="000000" w:themeColor="text1"/>
          <w:szCs w:val="22"/>
        </w:rPr>
        <w:t>3)</w:t>
      </w:r>
      <w:r w:rsidRPr="009F0852">
        <w:rPr>
          <w:rFonts w:ascii="Arial" w:eastAsia="Times New Roman" w:hAnsi="Arial" w:cs="Arial"/>
          <w:b/>
          <w:bCs/>
          <w:color w:val="000000" w:themeColor="text1"/>
          <w:szCs w:val="22"/>
        </w:rPr>
        <w:t xml:space="preserve"> </w:t>
      </w:r>
      <w:r w:rsidRPr="009F0852">
        <w:rPr>
          <w:rFonts w:ascii="Arial" w:eastAsia="Times New Roman" w:hAnsi="Arial" w:cs="Arial"/>
          <w:color w:val="000000" w:themeColor="text1"/>
          <w:szCs w:val="22"/>
        </w:rPr>
        <w:t>The applicant Agency/Firm should have been in the same profession for at least 5 years. (Copy of registration certificate must be enclosed)</w:t>
      </w:r>
      <w:r>
        <w:rPr>
          <w:rFonts w:ascii="Arial" w:eastAsia="Times New Roman" w:hAnsi="Arial" w:cs="Arial"/>
          <w:color w:val="000000" w:themeColor="text1"/>
          <w:szCs w:val="22"/>
        </w:rPr>
        <w:t>.</w:t>
      </w:r>
      <w:r w:rsidRPr="009F0852">
        <w:rPr>
          <w:rFonts w:ascii="Arial" w:eastAsia="Times New Roman" w:hAnsi="Arial" w:cs="Arial"/>
          <w:color w:val="000000" w:themeColor="text1"/>
          <w:szCs w:val="22"/>
        </w:rPr>
        <w:t xml:space="preserve"> </w:t>
      </w:r>
    </w:p>
    <w:p w:rsidR="00D918D7" w:rsidRPr="008E0E2A" w:rsidRDefault="00D918D7" w:rsidP="00D918D7">
      <w:pPr>
        <w:widowControl w:val="0"/>
        <w:autoSpaceDE w:val="0"/>
        <w:autoSpaceDN w:val="0"/>
        <w:adjustRightInd w:val="0"/>
        <w:spacing w:after="0" w:line="266" w:lineRule="exact"/>
        <w:ind w:left="360" w:hanging="360"/>
        <w:jc w:val="both"/>
        <w:rPr>
          <w:rFonts w:ascii="Arial" w:eastAsia="Times New Roman" w:hAnsi="Arial" w:cs="Arial"/>
          <w:color w:val="FF0000"/>
          <w:szCs w:val="22"/>
        </w:rPr>
      </w:pPr>
    </w:p>
    <w:p w:rsidR="00D918D7" w:rsidRPr="002A4D36" w:rsidRDefault="00D918D7" w:rsidP="00D918D7">
      <w:pPr>
        <w:widowControl w:val="0"/>
        <w:tabs>
          <w:tab w:val="left" w:pos="1853"/>
        </w:tabs>
        <w:autoSpaceDE w:val="0"/>
        <w:autoSpaceDN w:val="0"/>
        <w:adjustRightInd w:val="0"/>
        <w:spacing w:after="0" w:line="266" w:lineRule="exact"/>
        <w:jc w:val="both"/>
        <w:rPr>
          <w:rFonts w:ascii="Arial" w:eastAsia="Times New Roman" w:hAnsi="Arial" w:cs="Arial"/>
          <w:color w:val="000000" w:themeColor="text1"/>
          <w:szCs w:val="22"/>
        </w:rPr>
      </w:pPr>
      <w:r w:rsidRPr="002A4D36">
        <w:rPr>
          <w:rFonts w:ascii="Arial" w:eastAsia="Times New Roman" w:hAnsi="Arial" w:cs="Arial"/>
          <w:color w:val="000000" w:themeColor="text1"/>
          <w:szCs w:val="22"/>
        </w:rPr>
        <w:t xml:space="preserve">4) The Agency/Firm should be on the approved panel of at least 3 reputed public sector organizations or must have worked with 3 public sector organizations in the last 5 years. </w:t>
      </w:r>
    </w:p>
    <w:p w:rsidR="00D918D7" w:rsidRPr="008E0E2A" w:rsidRDefault="00D918D7" w:rsidP="00D918D7">
      <w:pPr>
        <w:widowControl w:val="0"/>
        <w:tabs>
          <w:tab w:val="left" w:pos="1853"/>
        </w:tabs>
        <w:autoSpaceDE w:val="0"/>
        <w:autoSpaceDN w:val="0"/>
        <w:adjustRightInd w:val="0"/>
        <w:spacing w:after="0" w:line="266" w:lineRule="exact"/>
        <w:ind w:left="360" w:hanging="360"/>
        <w:jc w:val="both"/>
        <w:rPr>
          <w:rFonts w:ascii="Arial" w:eastAsia="Times New Roman" w:hAnsi="Arial" w:cs="Arial"/>
          <w:color w:val="FF0000"/>
          <w:szCs w:val="22"/>
        </w:rPr>
      </w:pPr>
    </w:p>
    <w:p w:rsidR="00D918D7" w:rsidRPr="00525358" w:rsidRDefault="00D918D7" w:rsidP="00D918D7">
      <w:pPr>
        <w:widowControl w:val="0"/>
        <w:tabs>
          <w:tab w:val="left" w:pos="1853"/>
        </w:tabs>
        <w:autoSpaceDE w:val="0"/>
        <w:autoSpaceDN w:val="0"/>
        <w:adjustRightInd w:val="0"/>
        <w:spacing w:after="0" w:line="280" w:lineRule="exact"/>
        <w:jc w:val="both"/>
        <w:rPr>
          <w:rFonts w:ascii="Arial" w:eastAsia="Times New Roman" w:hAnsi="Arial" w:cs="Arial"/>
          <w:color w:val="000000" w:themeColor="text1"/>
          <w:szCs w:val="22"/>
        </w:rPr>
      </w:pPr>
      <w:r w:rsidRPr="00525358">
        <w:rPr>
          <w:rFonts w:ascii="Arial" w:eastAsia="Times New Roman" w:hAnsi="Arial" w:cs="Arial"/>
          <w:color w:val="000000" w:themeColor="text1"/>
          <w:szCs w:val="22"/>
        </w:rPr>
        <w:t xml:space="preserve">5) The Agency/Firm should have registration with state &amp; local authorities for undertaking the profession (copies of proof to be enclosed). Firms, who are on </w:t>
      </w:r>
      <w:r>
        <w:rPr>
          <w:rFonts w:ascii="Arial" w:eastAsia="Times New Roman" w:hAnsi="Arial" w:cs="Arial"/>
          <w:color w:val="000000" w:themeColor="text1"/>
          <w:szCs w:val="22"/>
        </w:rPr>
        <w:t>any LIC</w:t>
      </w:r>
      <w:r w:rsidRPr="00525358">
        <w:rPr>
          <w:rFonts w:ascii="Arial" w:eastAsia="Times New Roman" w:hAnsi="Arial" w:cs="Arial"/>
          <w:color w:val="000000" w:themeColor="text1"/>
          <w:szCs w:val="22"/>
        </w:rPr>
        <w:t xml:space="preserve"> Divisional Office panel, should apply for fresh empanelment. </w:t>
      </w:r>
    </w:p>
    <w:p w:rsidR="00D918D7" w:rsidRPr="008E0E2A" w:rsidRDefault="00D918D7" w:rsidP="00D918D7">
      <w:pPr>
        <w:widowControl w:val="0"/>
        <w:tabs>
          <w:tab w:val="left" w:pos="1853"/>
        </w:tabs>
        <w:autoSpaceDE w:val="0"/>
        <w:autoSpaceDN w:val="0"/>
        <w:adjustRightInd w:val="0"/>
        <w:spacing w:after="0" w:line="280" w:lineRule="exact"/>
        <w:jc w:val="both"/>
        <w:rPr>
          <w:rFonts w:ascii="Arial" w:eastAsia="Times New Roman" w:hAnsi="Arial" w:cs="Arial"/>
          <w:color w:val="FF0000"/>
          <w:szCs w:val="22"/>
        </w:rPr>
      </w:pPr>
    </w:p>
    <w:p w:rsidR="00D918D7" w:rsidRPr="007748E5" w:rsidRDefault="00D918D7" w:rsidP="00D918D7">
      <w:pPr>
        <w:widowControl w:val="0"/>
        <w:tabs>
          <w:tab w:val="left" w:pos="1853"/>
        </w:tabs>
        <w:autoSpaceDE w:val="0"/>
        <w:autoSpaceDN w:val="0"/>
        <w:adjustRightInd w:val="0"/>
        <w:spacing w:after="0" w:line="280" w:lineRule="exact"/>
        <w:jc w:val="both"/>
        <w:rPr>
          <w:rFonts w:ascii="Arial" w:eastAsia="Times New Roman" w:hAnsi="Arial" w:cs="Arial"/>
          <w:color w:val="000000" w:themeColor="text1"/>
          <w:szCs w:val="22"/>
        </w:rPr>
      </w:pPr>
      <w:r w:rsidRPr="007748E5">
        <w:rPr>
          <w:rFonts w:ascii="Arial" w:eastAsia="Times New Roman" w:hAnsi="Arial" w:cs="Arial"/>
          <w:color w:val="000000" w:themeColor="text1"/>
          <w:szCs w:val="22"/>
        </w:rPr>
        <w:t xml:space="preserve">6) The approved Agency/Firm should be in a position to comply with the urgent need without delay and should be ready to execute the </w:t>
      </w:r>
      <w:r>
        <w:rPr>
          <w:rFonts w:ascii="Arial" w:eastAsia="Times New Roman" w:hAnsi="Arial" w:cs="Arial"/>
          <w:color w:val="000000" w:themeColor="text1"/>
          <w:szCs w:val="22"/>
        </w:rPr>
        <w:t xml:space="preserve">work </w:t>
      </w:r>
      <w:r w:rsidRPr="007748E5">
        <w:rPr>
          <w:rFonts w:ascii="Arial" w:eastAsia="Times New Roman" w:hAnsi="Arial" w:cs="Arial"/>
          <w:color w:val="000000" w:themeColor="text1"/>
          <w:szCs w:val="22"/>
        </w:rPr>
        <w:t xml:space="preserve">order </w:t>
      </w:r>
      <w:r>
        <w:rPr>
          <w:rFonts w:ascii="Arial" w:eastAsia="Times New Roman" w:hAnsi="Arial" w:cs="Arial"/>
          <w:color w:val="000000" w:themeColor="text1"/>
          <w:szCs w:val="22"/>
        </w:rPr>
        <w:t xml:space="preserve">within prescribe time frame and </w:t>
      </w:r>
      <w:r w:rsidRPr="007748E5">
        <w:rPr>
          <w:rFonts w:ascii="Arial" w:eastAsia="Times New Roman" w:hAnsi="Arial" w:cs="Arial"/>
          <w:color w:val="000000" w:themeColor="text1"/>
          <w:szCs w:val="22"/>
        </w:rPr>
        <w:t>locations (within DELHI/NCR).</w:t>
      </w:r>
    </w:p>
    <w:p w:rsidR="00D918D7" w:rsidRPr="007748E5" w:rsidRDefault="00D918D7" w:rsidP="00D918D7">
      <w:pPr>
        <w:widowControl w:val="0"/>
        <w:autoSpaceDE w:val="0"/>
        <w:autoSpaceDN w:val="0"/>
        <w:adjustRightInd w:val="0"/>
        <w:spacing w:after="0" w:line="240" w:lineRule="auto"/>
        <w:ind w:left="360" w:hanging="360"/>
        <w:jc w:val="both"/>
        <w:rPr>
          <w:rFonts w:ascii="Arial" w:eastAsia="Times New Roman" w:hAnsi="Arial" w:cs="Arial"/>
          <w:color w:val="000000" w:themeColor="text1"/>
          <w:szCs w:val="22"/>
        </w:rPr>
      </w:pPr>
    </w:p>
    <w:p w:rsidR="00D918D7" w:rsidRPr="00750AFD" w:rsidRDefault="00D918D7" w:rsidP="00D918D7">
      <w:pPr>
        <w:widowControl w:val="0"/>
        <w:autoSpaceDE w:val="0"/>
        <w:autoSpaceDN w:val="0"/>
        <w:adjustRightInd w:val="0"/>
        <w:spacing w:after="0" w:line="240" w:lineRule="auto"/>
        <w:ind w:left="360" w:hanging="360"/>
        <w:jc w:val="both"/>
        <w:rPr>
          <w:rFonts w:ascii="Arial" w:eastAsia="Times New Roman" w:hAnsi="Arial" w:cs="Arial"/>
          <w:color w:val="000000" w:themeColor="text1"/>
          <w:spacing w:val="-1"/>
          <w:szCs w:val="22"/>
        </w:rPr>
      </w:pPr>
      <w:r w:rsidRPr="00750AFD">
        <w:rPr>
          <w:rFonts w:ascii="Arial" w:eastAsia="Times New Roman" w:hAnsi="Arial" w:cs="Arial"/>
          <w:color w:val="000000" w:themeColor="text1"/>
          <w:spacing w:val="-1"/>
          <w:szCs w:val="22"/>
        </w:rPr>
        <w:t>7) Minimum Annual turnover required for empanelment is indicated above against its category.</w:t>
      </w:r>
    </w:p>
    <w:p w:rsidR="00D918D7" w:rsidRPr="00750AFD" w:rsidRDefault="00D918D7" w:rsidP="00D918D7">
      <w:pPr>
        <w:widowControl w:val="0"/>
        <w:autoSpaceDE w:val="0"/>
        <w:autoSpaceDN w:val="0"/>
        <w:adjustRightInd w:val="0"/>
        <w:spacing w:after="0" w:line="240" w:lineRule="auto"/>
        <w:ind w:left="360" w:hanging="360"/>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r w:rsidRPr="009723C8">
        <w:rPr>
          <w:rFonts w:ascii="Arial" w:eastAsia="Times New Roman" w:hAnsi="Arial" w:cs="Arial"/>
          <w:color w:val="000000" w:themeColor="text1"/>
          <w:spacing w:val="-1"/>
          <w:szCs w:val="22"/>
        </w:rPr>
        <w:t>8) The empanelment would be done only on the favorable recommendations of the duly constituted committee that would visit and inspect the premises, workshop, shop etc. of the applicants.</w:t>
      </w: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r>
        <w:rPr>
          <w:rFonts w:ascii="Arial" w:eastAsia="Times New Roman" w:hAnsi="Arial" w:cs="Arial"/>
          <w:color w:val="000000" w:themeColor="text1"/>
          <w:spacing w:val="-1"/>
          <w:szCs w:val="22"/>
        </w:rPr>
        <w:t>9) Firms, who have been blacklisted / removed earlier, should not apply. If applied, their applications will not be considered or may be terminated at any point of time after empanelment without assigning any reason.</w:t>
      </w: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r>
        <w:rPr>
          <w:rFonts w:ascii="Arial" w:eastAsia="Times New Roman" w:hAnsi="Arial" w:cs="Arial"/>
          <w:color w:val="000000" w:themeColor="text1"/>
          <w:spacing w:val="-1"/>
          <w:szCs w:val="22"/>
        </w:rPr>
        <w:t xml:space="preserve">10) Period of empanelment is for </w:t>
      </w:r>
      <w:r w:rsidRPr="00715EA6">
        <w:rPr>
          <w:rFonts w:ascii="Arial" w:eastAsia="Times New Roman" w:hAnsi="Arial" w:cs="Arial"/>
          <w:b/>
          <w:bCs/>
          <w:color w:val="000000" w:themeColor="text1"/>
          <w:spacing w:val="-1"/>
          <w:szCs w:val="22"/>
        </w:rPr>
        <w:t>03(Three) years.</w:t>
      </w: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r>
        <w:rPr>
          <w:rFonts w:ascii="Arial" w:eastAsia="Times New Roman" w:hAnsi="Arial" w:cs="Arial"/>
          <w:color w:val="000000" w:themeColor="text1"/>
          <w:spacing w:val="-1"/>
          <w:szCs w:val="22"/>
        </w:rPr>
        <w:t>11) The Agency/ Firm should not be on the panel of any other Life Insurance Company.</w:t>
      </w: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b/>
          <w:bCs/>
          <w:color w:val="000000" w:themeColor="text1"/>
          <w:spacing w:val="-1"/>
          <w:szCs w:val="22"/>
        </w:rPr>
      </w:pPr>
      <w:r>
        <w:rPr>
          <w:rFonts w:ascii="Arial" w:eastAsia="Times New Roman" w:hAnsi="Arial" w:cs="Arial"/>
          <w:color w:val="000000" w:themeColor="text1"/>
          <w:spacing w:val="-1"/>
          <w:szCs w:val="22"/>
        </w:rPr>
        <w:t xml:space="preserve">12) Applicant has to deposit </w:t>
      </w:r>
      <w:proofErr w:type="spellStart"/>
      <w:r w:rsidRPr="00BA7C09">
        <w:rPr>
          <w:rFonts w:ascii="Arial" w:eastAsia="Times New Roman" w:hAnsi="Arial" w:cs="Arial"/>
          <w:b/>
          <w:bCs/>
          <w:color w:val="000000" w:themeColor="text1"/>
          <w:spacing w:val="-1"/>
          <w:szCs w:val="22"/>
        </w:rPr>
        <w:t>Rs</w:t>
      </w:r>
      <w:proofErr w:type="spellEnd"/>
      <w:r w:rsidRPr="00BA7C09">
        <w:rPr>
          <w:rFonts w:ascii="Arial" w:eastAsia="Times New Roman" w:hAnsi="Arial" w:cs="Arial"/>
          <w:b/>
          <w:bCs/>
          <w:color w:val="000000" w:themeColor="text1"/>
          <w:spacing w:val="-1"/>
          <w:szCs w:val="22"/>
        </w:rPr>
        <w:t>. 118/-(</w:t>
      </w:r>
      <w:r>
        <w:rPr>
          <w:rFonts w:ascii="Arial" w:eastAsia="Times New Roman" w:hAnsi="Arial" w:cs="Arial"/>
          <w:color w:val="000000" w:themeColor="text1"/>
          <w:spacing w:val="-1"/>
          <w:szCs w:val="22"/>
        </w:rPr>
        <w:t xml:space="preserve">100+GST 18% </w:t>
      </w:r>
      <w:r w:rsidRPr="00BA7C09">
        <w:rPr>
          <w:rFonts w:ascii="Arial" w:eastAsia="Times New Roman" w:hAnsi="Arial" w:cs="Arial"/>
          <w:b/>
          <w:bCs/>
          <w:color w:val="000000" w:themeColor="text1"/>
          <w:spacing w:val="-1"/>
          <w:szCs w:val="22"/>
        </w:rPr>
        <w:t>for each category</w:t>
      </w:r>
      <w:r>
        <w:rPr>
          <w:rFonts w:ascii="Arial" w:eastAsia="Times New Roman" w:hAnsi="Arial" w:cs="Arial"/>
          <w:color w:val="000000" w:themeColor="text1"/>
          <w:spacing w:val="-1"/>
          <w:szCs w:val="22"/>
        </w:rPr>
        <w:t xml:space="preserve">) in the form of demand draft in </w:t>
      </w:r>
      <w:proofErr w:type="spellStart"/>
      <w:r>
        <w:rPr>
          <w:rFonts w:ascii="Arial" w:eastAsia="Times New Roman" w:hAnsi="Arial" w:cs="Arial"/>
          <w:color w:val="000000" w:themeColor="text1"/>
          <w:spacing w:val="-1"/>
          <w:szCs w:val="22"/>
        </w:rPr>
        <w:t>favour</w:t>
      </w:r>
      <w:proofErr w:type="spellEnd"/>
      <w:r>
        <w:rPr>
          <w:rFonts w:ascii="Arial" w:eastAsia="Times New Roman" w:hAnsi="Arial" w:cs="Arial"/>
          <w:color w:val="000000" w:themeColor="text1"/>
          <w:spacing w:val="-1"/>
          <w:szCs w:val="22"/>
        </w:rPr>
        <w:t xml:space="preserve"> of Life Insurance Corporation of India payable at New Delhi or can be deposited at our cash counter in cash during cash working hours on any working day. </w:t>
      </w:r>
      <w:r w:rsidRPr="00BA7C09">
        <w:rPr>
          <w:rFonts w:ascii="Arial" w:eastAsia="Times New Roman" w:hAnsi="Arial" w:cs="Arial"/>
          <w:color w:val="000000" w:themeColor="text1"/>
          <w:spacing w:val="-1"/>
          <w:szCs w:val="22"/>
        </w:rPr>
        <w:t>Cash Counter timings</w:t>
      </w:r>
      <w:r>
        <w:rPr>
          <w:rFonts w:ascii="Arial" w:eastAsia="Times New Roman" w:hAnsi="Arial" w:cs="Arial"/>
          <w:b/>
          <w:bCs/>
          <w:color w:val="000000" w:themeColor="text1"/>
          <w:spacing w:val="-1"/>
          <w:szCs w:val="22"/>
        </w:rPr>
        <w:t xml:space="preserve"> on </w:t>
      </w:r>
      <w:r w:rsidRPr="00BA7C09">
        <w:rPr>
          <w:rFonts w:ascii="Arial" w:eastAsia="Times New Roman" w:hAnsi="Arial" w:cs="Arial"/>
          <w:b/>
          <w:bCs/>
          <w:color w:val="000000" w:themeColor="text1"/>
          <w:spacing w:val="-1"/>
          <w:szCs w:val="22"/>
        </w:rPr>
        <w:t xml:space="preserve">Monday to </w:t>
      </w:r>
      <w:r>
        <w:rPr>
          <w:rFonts w:ascii="Arial" w:eastAsia="Times New Roman" w:hAnsi="Arial" w:cs="Arial"/>
          <w:b/>
          <w:bCs/>
          <w:color w:val="000000" w:themeColor="text1"/>
          <w:spacing w:val="-1"/>
          <w:szCs w:val="22"/>
        </w:rPr>
        <w:t xml:space="preserve">Thursday 10.00 am to 4.00 pm </w:t>
      </w:r>
      <w:r w:rsidRPr="00BA7C09">
        <w:rPr>
          <w:rFonts w:ascii="Arial" w:eastAsia="Times New Roman" w:hAnsi="Arial" w:cs="Arial"/>
          <w:color w:val="000000" w:themeColor="text1"/>
          <w:spacing w:val="-1"/>
          <w:szCs w:val="22"/>
        </w:rPr>
        <w:t>and</w:t>
      </w:r>
      <w:r>
        <w:rPr>
          <w:rFonts w:ascii="Arial" w:eastAsia="Times New Roman" w:hAnsi="Arial" w:cs="Arial"/>
          <w:b/>
          <w:bCs/>
          <w:color w:val="000000" w:themeColor="text1"/>
          <w:spacing w:val="-1"/>
          <w:szCs w:val="22"/>
        </w:rPr>
        <w:t xml:space="preserve"> on Friday 10.00 am to 4.30 pm.</w:t>
      </w:r>
    </w:p>
    <w:p w:rsidR="00D918D7" w:rsidRDefault="00D918D7" w:rsidP="00D918D7">
      <w:pPr>
        <w:widowControl w:val="0"/>
        <w:autoSpaceDE w:val="0"/>
        <w:autoSpaceDN w:val="0"/>
        <w:adjustRightInd w:val="0"/>
        <w:spacing w:after="0" w:line="240" w:lineRule="auto"/>
        <w:jc w:val="both"/>
        <w:rPr>
          <w:rFonts w:ascii="Arial" w:eastAsia="Times New Roman" w:hAnsi="Arial" w:cs="Arial"/>
          <w:b/>
          <w:bCs/>
          <w:color w:val="000000" w:themeColor="text1"/>
          <w:spacing w:val="-1"/>
          <w:szCs w:val="22"/>
        </w:rPr>
      </w:pPr>
    </w:p>
    <w:p w:rsidR="00D918D7" w:rsidRPr="00736E5D" w:rsidRDefault="00D918D7" w:rsidP="00D918D7">
      <w:pPr>
        <w:widowControl w:val="0"/>
        <w:autoSpaceDE w:val="0"/>
        <w:autoSpaceDN w:val="0"/>
        <w:adjustRightInd w:val="0"/>
        <w:spacing w:after="0" w:line="240" w:lineRule="auto"/>
        <w:jc w:val="both"/>
        <w:rPr>
          <w:rFonts w:ascii="Arial" w:eastAsia="Times New Roman" w:hAnsi="Arial" w:cs="Arial"/>
          <w:b/>
          <w:bCs/>
          <w:color w:val="000000" w:themeColor="text1"/>
          <w:spacing w:val="-1"/>
          <w:szCs w:val="22"/>
        </w:rPr>
      </w:pPr>
      <w:r>
        <w:rPr>
          <w:rFonts w:ascii="Arial" w:eastAsia="Times New Roman" w:hAnsi="Arial" w:cs="Arial"/>
          <w:color w:val="000000" w:themeColor="text1"/>
          <w:spacing w:val="-1"/>
          <w:szCs w:val="22"/>
        </w:rPr>
        <w:t>13) The prescribed application form is to be sent to “Chairman Stores Committee, LIC of India, O.S. Department, 11</w:t>
      </w:r>
      <w:r w:rsidRPr="00231F4B">
        <w:rPr>
          <w:rFonts w:ascii="Arial" w:eastAsia="Times New Roman" w:hAnsi="Arial" w:cs="Arial"/>
          <w:color w:val="000000" w:themeColor="text1"/>
          <w:spacing w:val="-1"/>
          <w:szCs w:val="22"/>
          <w:vertAlign w:val="superscript"/>
        </w:rPr>
        <w:t>th</w:t>
      </w:r>
      <w:r>
        <w:rPr>
          <w:rFonts w:ascii="Arial" w:eastAsia="Times New Roman" w:hAnsi="Arial" w:cs="Arial"/>
          <w:color w:val="000000" w:themeColor="text1"/>
          <w:spacing w:val="-1"/>
          <w:szCs w:val="22"/>
        </w:rPr>
        <w:t xml:space="preserve"> Floor, Tower-II, </w:t>
      </w:r>
      <w:proofErr w:type="spellStart"/>
      <w:r>
        <w:rPr>
          <w:rFonts w:ascii="Arial" w:eastAsia="Times New Roman" w:hAnsi="Arial" w:cs="Arial"/>
          <w:color w:val="000000" w:themeColor="text1"/>
          <w:spacing w:val="-1"/>
          <w:szCs w:val="22"/>
        </w:rPr>
        <w:t>Jeevan</w:t>
      </w:r>
      <w:proofErr w:type="spellEnd"/>
      <w:r>
        <w:rPr>
          <w:rFonts w:ascii="Arial" w:eastAsia="Times New Roman" w:hAnsi="Arial" w:cs="Arial"/>
          <w:color w:val="000000" w:themeColor="text1"/>
          <w:spacing w:val="-1"/>
          <w:szCs w:val="22"/>
        </w:rPr>
        <w:t xml:space="preserve"> </w:t>
      </w:r>
      <w:proofErr w:type="spellStart"/>
      <w:r>
        <w:rPr>
          <w:rFonts w:ascii="Arial" w:eastAsia="Times New Roman" w:hAnsi="Arial" w:cs="Arial"/>
          <w:color w:val="000000" w:themeColor="text1"/>
          <w:spacing w:val="-1"/>
          <w:szCs w:val="22"/>
        </w:rPr>
        <w:t>Bharti</w:t>
      </w:r>
      <w:proofErr w:type="spellEnd"/>
      <w:r>
        <w:rPr>
          <w:rFonts w:ascii="Arial" w:eastAsia="Times New Roman" w:hAnsi="Arial" w:cs="Arial"/>
          <w:color w:val="000000" w:themeColor="text1"/>
          <w:spacing w:val="-1"/>
          <w:szCs w:val="22"/>
        </w:rPr>
        <w:t xml:space="preserve"> Building, 124 Connaught Circus, New Delhi-110001 and should reach </w:t>
      </w:r>
      <w:r w:rsidRPr="00736E5D">
        <w:rPr>
          <w:rFonts w:ascii="Arial" w:eastAsia="Times New Roman" w:hAnsi="Arial" w:cs="Arial"/>
          <w:b/>
          <w:bCs/>
          <w:color w:val="000000" w:themeColor="text1"/>
          <w:spacing w:val="-1"/>
          <w:szCs w:val="22"/>
        </w:rPr>
        <w:t xml:space="preserve">before </w:t>
      </w:r>
      <w:r w:rsidR="00736E5D" w:rsidRPr="00736E5D">
        <w:rPr>
          <w:rFonts w:ascii="Arial" w:eastAsia="Times New Roman" w:hAnsi="Arial" w:cs="Arial"/>
          <w:b/>
          <w:bCs/>
          <w:color w:val="000000" w:themeColor="text1"/>
          <w:spacing w:val="-1"/>
          <w:szCs w:val="22"/>
        </w:rPr>
        <w:t>16</w:t>
      </w:r>
      <w:r w:rsidRPr="00736E5D">
        <w:rPr>
          <w:rFonts w:ascii="Arial" w:eastAsia="Times New Roman" w:hAnsi="Arial" w:cs="Arial"/>
          <w:b/>
          <w:bCs/>
          <w:color w:val="000000" w:themeColor="text1"/>
          <w:spacing w:val="-1"/>
          <w:szCs w:val="22"/>
        </w:rPr>
        <w:t>.</w:t>
      </w:r>
      <w:r w:rsidR="00736E5D" w:rsidRPr="00736E5D">
        <w:rPr>
          <w:rFonts w:ascii="Arial" w:eastAsia="Times New Roman" w:hAnsi="Arial" w:cs="Arial"/>
          <w:b/>
          <w:bCs/>
          <w:color w:val="000000" w:themeColor="text1"/>
          <w:spacing w:val="-1"/>
          <w:szCs w:val="22"/>
        </w:rPr>
        <w:t>3</w:t>
      </w:r>
      <w:r w:rsidRPr="00736E5D">
        <w:rPr>
          <w:rFonts w:ascii="Arial" w:eastAsia="Times New Roman" w:hAnsi="Arial" w:cs="Arial"/>
          <w:b/>
          <w:bCs/>
          <w:color w:val="000000" w:themeColor="text1"/>
          <w:spacing w:val="-1"/>
          <w:szCs w:val="22"/>
        </w:rPr>
        <w:t xml:space="preserve">0 hours on </w:t>
      </w:r>
      <w:r w:rsidR="00896B71">
        <w:rPr>
          <w:rFonts w:ascii="Arial" w:eastAsia="Times New Roman" w:hAnsi="Arial" w:cs="Arial"/>
          <w:b/>
          <w:bCs/>
          <w:color w:val="000000" w:themeColor="text1"/>
          <w:spacing w:val="-1"/>
          <w:szCs w:val="22"/>
        </w:rPr>
        <w:t>29</w:t>
      </w:r>
      <w:r w:rsidR="00647948">
        <w:rPr>
          <w:rFonts w:ascii="Arial" w:eastAsia="Times New Roman" w:hAnsi="Arial" w:cs="Arial"/>
          <w:b/>
          <w:bCs/>
          <w:color w:val="000000" w:themeColor="text1"/>
          <w:spacing w:val="-1"/>
          <w:szCs w:val="22"/>
        </w:rPr>
        <w:t>.04.2025</w:t>
      </w:r>
      <w:r w:rsidRPr="00736E5D">
        <w:rPr>
          <w:rFonts w:ascii="Arial" w:eastAsia="Times New Roman" w:hAnsi="Arial" w:cs="Arial"/>
          <w:b/>
          <w:bCs/>
          <w:color w:val="000000" w:themeColor="text1"/>
          <w:spacing w:val="-1"/>
          <w:szCs w:val="22"/>
        </w:rPr>
        <w:t>.</w:t>
      </w: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r>
        <w:rPr>
          <w:rFonts w:ascii="Arial" w:eastAsia="Times New Roman" w:hAnsi="Arial" w:cs="Arial"/>
          <w:color w:val="000000" w:themeColor="text1"/>
          <w:spacing w:val="-1"/>
          <w:szCs w:val="22"/>
        </w:rPr>
        <w:t>14) Incomplete application will be rejected without assigning any reason, there on.</w:t>
      </w: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r>
        <w:rPr>
          <w:rFonts w:ascii="Arial" w:eastAsia="Times New Roman" w:hAnsi="Arial" w:cs="Arial"/>
          <w:color w:val="000000" w:themeColor="text1"/>
          <w:spacing w:val="-1"/>
          <w:szCs w:val="22"/>
        </w:rPr>
        <w:t xml:space="preserve">15) </w:t>
      </w:r>
      <w:r w:rsidRPr="0070174D">
        <w:rPr>
          <w:rFonts w:ascii="Arial" w:eastAsia="Times New Roman" w:hAnsi="Arial" w:cs="Arial"/>
          <w:color w:val="000000" w:themeColor="text1"/>
          <w:spacing w:val="-1"/>
          <w:szCs w:val="22"/>
        </w:rPr>
        <w:t xml:space="preserve">All applicants are required to affix the signature and seal of the Authorized Official of the Company on each Page of Annexure “A” </w:t>
      </w:r>
      <w:r>
        <w:rPr>
          <w:rFonts w:ascii="Arial" w:eastAsia="Times New Roman" w:hAnsi="Arial" w:cs="Arial"/>
          <w:color w:val="000000" w:themeColor="text1"/>
          <w:spacing w:val="-1"/>
          <w:szCs w:val="22"/>
        </w:rPr>
        <w:t>(</w:t>
      </w:r>
      <w:r w:rsidRPr="0070174D">
        <w:rPr>
          <w:rFonts w:ascii="Arial" w:eastAsia="Times New Roman" w:hAnsi="Arial" w:cs="Arial"/>
          <w:color w:val="000000" w:themeColor="text1"/>
          <w:spacing w:val="-1"/>
          <w:szCs w:val="22"/>
        </w:rPr>
        <w:t>contains 2 pages) in acceptance of terms and conditions laid therein.</w:t>
      </w: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r>
        <w:rPr>
          <w:rFonts w:ascii="Arial" w:eastAsia="Times New Roman" w:hAnsi="Arial" w:cs="Arial"/>
          <w:color w:val="000000" w:themeColor="text1"/>
          <w:spacing w:val="-1"/>
          <w:szCs w:val="22"/>
        </w:rPr>
        <w:t xml:space="preserve">Note: Mere submission of application for empanelment does not confer any right of empanelment. Life Insurance Corporation of India reserves its right to reject, accept any or all applications or cancel the process of empanelment without assigning any reason thereof. Life Insurance Corporation of India shall neither be held liable nor obligatory on its part to inform the applicants the grounds of any such action. The Corporation reserves the right to raise the minimum eligibility criteria for empanelment depending on the response. </w:t>
      </w: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D918D7">
      <w:pPr>
        <w:widowControl w:val="0"/>
        <w:autoSpaceDE w:val="0"/>
        <w:autoSpaceDN w:val="0"/>
        <w:adjustRightInd w:val="0"/>
        <w:spacing w:after="0" w:line="240" w:lineRule="auto"/>
        <w:jc w:val="both"/>
        <w:rPr>
          <w:rFonts w:ascii="Arial" w:eastAsia="Times New Roman" w:hAnsi="Arial" w:cs="Arial"/>
          <w:color w:val="000000" w:themeColor="text1"/>
          <w:spacing w:val="-1"/>
          <w:szCs w:val="22"/>
        </w:rPr>
      </w:pPr>
    </w:p>
    <w:p w:rsidR="00D918D7" w:rsidRDefault="00D918D7" w:rsidP="00FF4488">
      <w:pPr>
        <w:pStyle w:val="NoSpacing"/>
        <w:rPr>
          <w:rFonts w:ascii="Tahoma" w:hAnsi="Tahoma" w:cs="Tahoma"/>
          <w:szCs w:val="22"/>
        </w:rPr>
      </w:pPr>
    </w:p>
    <w:p w:rsidR="00E85128" w:rsidRDefault="00E85128" w:rsidP="00FF4488">
      <w:pPr>
        <w:pStyle w:val="NoSpacing"/>
        <w:rPr>
          <w:rFonts w:ascii="Tahoma" w:hAnsi="Tahoma" w:cs="Tahoma"/>
          <w:szCs w:val="22"/>
        </w:rPr>
      </w:pPr>
    </w:p>
    <w:sectPr w:rsidR="00E85128" w:rsidSect="005D3B6F">
      <w:pgSz w:w="11906" w:h="16838"/>
      <w:pgMar w:top="284" w:right="454" w:bottom="17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431B6"/>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6811984"/>
    <w:multiLevelType w:val="hybridMultilevel"/>
    <w:tmpl w:val="9D24D8BE"/>
    <w:lvl w:ilvl="0" w:tplc="C7BE4528">
      <w:start w:val="1"/>
      <w:numFmt w:val="decimal"/>
      <w:lvlText w:val="%1."/>
      <w:lvlJc w:val="left"/>
      <w:pPr>
        <w:ind w:left="522" w:hanging="360"/>
      </w:pPr>
      <w:rPr>
        <w:rFonts w:hint="default"/>
      </w:rPr>
    </w:lvl>
    <w:lvl w:ilvl="1" w:tplc="40090019" w:tentative="1">
      <w:start w:val="1"/>
      <w:numFmt w:val="lowerLetter"/>
      <w:lvlText w:val="%2."/>
      <w:lvlJc w:val="left"/>
      <w:pPr>
        <w:ind w:left="1242" w:hanging="360"/>
      </w:pPr>
    </w:lvl>
    <w:lvl w:ilvl="2" w:tplc="4009001B" w:tentative="1">
      <w:start w:val="1"/>
      <w:numFmt w:val="lowerRoman"/>
      <w:lvlText w:val="%3."/>
      <w:lvlJc w:val="right"/>
      <w:pPr>
        <w:ind w:left="1962" w:hanging="180"/>
      </w:pPr>
    </w:lvl>
    <w:lvl w:ilvl="3" w:tplc="4009000F" w:tentative="1">
      <w:start w:val="1"/>
      <w:numFmt w:val="decimal"/>
      <w:lvlText w:val="%4."/>
      <w:lvlJc w:val="left"/>
      <w:pPr>
        <w:ind w:left="2682" w:hanging="360"/>
      </w:pPr>
    </w:lvl>
    <w:lvl w:ilvl="4" w:tplc="40090019" w:tentative="1">
      <w:start w:val="1"/>
      <w:numFmt w:val="lowerLetter"/>
      <w:lvlText w:val="%5."/>
      <w:lvlJc w:val="left"/>
      <w:pPr>
        <w:ind w:left="3402" w:hanging="360"/>
      </w:pPr>
    </w:lvl>
    <w:lvl w:ilvl="5" w:tplc="4009001B" w:tentative="1">
      <w:start w:val="1"/>
      <w:numFmt w:val="lowerRoman"/>
      <w:lvlText w:val="%6."/>
      <w:lvlJc w:val="right"/>
      <w:pPr>
        <w:ind w:left="4122" w:hanging="180"/>
      </w:pPr>
    </w:lvl>
    <w:lvl w:ilvl="6" w:tplc="4009000F" w:tentative="1">
      <w:start w:val="1"/>
      <w:numFmt w:val="decimal"/>
      <w:lvlText w:val="%7."/>
      <w:lvlJc w:val="left"/>
      <w:pPr>
        <w:ind w:left="4842" w:hanging="360"/>
      </w:pPr>
    </w:lvl>
    <w:lvl w:ilvl="7" w:tplc="40090019" w:tentative="1">
      <w:start w:val="1"/>
      <w:numFmt w:val="lowerLetter"/>
      <w:lvlText w:val="%8."/>
      <w:lvlJc w:val="left"/>
      <w:pPr>
        <w:ind w:left="5562" w:hanging="360"/>
      </w:pPr>
    </w:lvl>
    <w:lvl w:ilvl="8" w:tplc="4009001B" w:tentative="1">
      <w:start w:val="1"/>
      <w:numFmt w:val="lowerRoman"/>
      <w:lvlText w:val="%9."/>
      <w:lvlJc w:val="right"/>
      <w:pPr>
        <w:ind w:left="6282" w:hanging="180"/>
      </w:pPr>
    </w:lvl>
  </w:abstractNum>
  <w:abstractNum w:abstractNumId="2">
    <w:nsid w:val="17E4403F"/>
    <w:multiLevelType w:val="hybridMultilevel"/>
    <w:tmpl w:val="EF22B5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9836302"/>
    <w:multiLevelType w:val="hybridMultilevel"/>
    <w:tmpl w:val="000E8FC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1C452E8F"/>
    <w:multiLevelType w:val="hybridMultilevel"/>
    <w:tmpl w:val="B3CA0404"/>
    <w:lvl w:ilvl="0" w:tplc="4009000F">
      <w:start w:val="1"/>
      <w:numFmt w:val="decimal"/>
      <w:lvlText w:val="%1."/>
      <w:lvlJc w:val="left"/>
      <w:pPr>
        <w:ind w:left="990" w:hanging="360"/>
      </w:p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5">
    <w:nsid w:val="29834322"/>
    <w:multiLevelType w:val="hybridMultilevel"/>
    <w:tmpl w:val="B95A5D66"/>
    <w:lvl w:ilvl="0" w:tplc="25FA521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29A7162F"/>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66455EA"/>
    <w:multiLevelType w:val="hybridMultilevel"/>
    <w:tmpl w:val="5ACA7C84"/>
    <w:lvl w:ilvl="0" w:tplc="4009000F">
      <w:start w:val="1"/>
      <w:numFmt w:val="decimal"/>
      <w:lvlText w:val="%1."/>
      <w:lvlJc w:val="left"/>
      <w:pPr>
        <w:ind w:left="882" w:hanging="720"/>
      </w:pPr>
      <w:rPr>
        <w:rFonts w:hint="default"/>
      </w:rPr>
    </w:lvl>
    <w:lvl w:ilvl="1" w:tplc="40090019" w:tentative="1">
      <w:start w:val="1"/>
      <w:numFmt w:val="lowerLetter"/>
      <w:lvlText w:val="%2."/>
      <w:lvlJc w:val="left"/>
      <w:pPr>
        <w:ind w:left="1242" w:hanging="360"/>
      </w:pPr>
    </w:lvl>
    <w:lvl w:ilvl="2" w:tplc="4009001B" w:tentative="1">
      <w:start w:val="1"/>
      <w:numFmt w:val="lowerRoman"/>
      <w:lvlText w:val="%3."/>
      <w:lvlJc w:val="right"/>
      <w:pPr>
        <w:ind w:left="1962" w:hanging="180"/>
      </w:pPr>
    </w:lvl>
    <w:lvl w:ilvl="3" w:tplc="4009000F" w:tentative="1">
      <w:start w:val="1"/>
      <w:numFmt w:val="decimal"/>
      <w:lvlText w:val="%4."/>
      <w:lvlJc w:val="left"/>
      <w:pPr>
        <w:ind w:left="2682" w:hanging="360"/>
      </w:pPr>
    </w:lvl>
    <w:lvl w:ilvl="4" w:tplc="40090019" w:tentative="1">
      <w:start w:val="1"/>
      <w:numFmt w:val="lowerLetter"/>
      <w:lvlText w:val="%5."/>
      <w:lvlJc w:val="left"/>
      <w:pPr>
        <w:ind w:left="3402" w:hanging="360"/>
      </w:pPr>
    </w:lvl>
    <w:lvl w:ilvl="5" w:tplc="4009001B" w:tentative="1">
      <w:start w:val="1"/>
      <w:numFmt w:val="lowerRoman"/>
      <w:lvlText w:val="%6."/>
      <w:lvlJc w:val="right"/>
      <w:pPr>
        <w:ind w:left="4122" w:hanging="180"/>
      </w:pPr>
    </w:lvl>
    <w:lvl w:ilvl="6" w:tplc="4009000F" w:tentative="1">
      <w:start w:val="1"/>
      <w:numFmt w:val="decimal"/>
      <w:lvlText w:val="%7."/>
      <w:lvlJc w:val="left"/>
      <w:pPr>
        <w:ind w:left="4842" w:hanging="360"/>
      </w:pPr>
    </w:lvl>
    <w:lvl w:ilvl="7" w:tplc="40090019" w:tentative="1">
      <w:start w:val="1"/>
      <w:numFmt w:val="lowerLetter"/>
      <w:lvlText w:val="%8."/>
      <w:lvlJc w:val="left"/>
      <w:pPr>
        <w:ind w:left="5562" w:hanging="360"/>
      </w:pPr>
    </w:lvl>
    <w:lvl w:ilvl="8" w:tplc="4009001B" w:tentative="1">
      <w:start w:val="1"/>
      <w:numFmt w:val="lowerRoman"/>
      <w:lvlText w:val="%9."/>
      <w:lvlJc w:val="right"/>
      <w:pPr>
        <w:ind w:left="6282" w:hanging="180"/>
      </w:pPr>
    </w:lvl>
  </w:abstractNum>
  <w:abstractNum w:abstractNumId="8">
    <w:nsid w:val="36B32063"/>
    <w:multiLevelType w:val="hybridMultilevel"/>
    <w:tmpl w:val="AA5C15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A7561D3"/>
    <w:multiLevelType w:val="hybridMultilevel"/>
    <w:tmpl w:val="EF22B5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45E013C"/>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59F1D02"/>
    <w:multiLevelType w:val="hybridMultilevel"/>
    <w:tmpl w:val="22DE1C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6975909"/>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E6B2924"/>
    <w:multiLevelType w:val="hybridMultilevel"/>
    <w:tmpl w:val="B6D2269E"/>
    <w:lvl w:ilvl="0" w:tplc="DC565372">
      <w:start w:val="1"/>
      <w:numFmt w:val="lowerRoman"/>
      <w:lvlText w:val="(%1)"/>
      <w:lvlJc w:val="left"/>
      <w:pPr>
        <w:ind w:left="882" w:hanging="720"/>
      </w:pPr>
      <w:rPr>
        <w:rFonts w:hint="default"/>
      </w:rPr>
    </w:lvl>
    <w:lvl w:ilvl="1" w:tplc="40090019" w:tentative="1">
      <w:start w:val="1"/>
      <w:numFmt w:val="lowerLetter"/>
      <w:lvlText w:val="%2."/>
      <w:lvlJc w:val="left"/>
      <w:pPr>
        <w:ind w:left="1242" w:hanging="360"/>
      </w:pPr>
    </w:lvl>
    <w:lvl w:ilvl="2" w:tplc="4009001B" w:tentative="1">
      <w:start w:val="1"/>
      <w:numFmt w:val="lowerRoman"/>
      <w:lvlText w:val="%3."/>
      <w:lvlJc w:val="right"/>
      <w:pPr>
        <w:ind w:left="1962" w:hanging="180"/>
      </w:pPr>
    </w:lvl>
    <w:lvl w:ilvl="3" w:tplc="4009000F" w:tentative="1">
      <w:start w:val="1"/>
      <w:numFmt w:val="decimal"/>
      <w:lvlText w:val="%4."/>
      <w:lvlJc w:val="left"/>
      <w:pPr>
        <w:ind w:left="2682" w:hanging="360"/>
      </w:pPr>
    </w:lvl>
    <w:lvl w:ilvl="4" w:tplc="40090019" w:tentative="1">
      <w:start w:val="1"/>
      <w:numFmt w:val="lowerLetter"/>
      <w:lvlText w:val="%5."/>
      <w:lvlJc w:val="left"/>
      <w:pPr>
        <w:ind w:left="3402" w:hanging="360"/>
      </w:pPr>
    </w:lvl>
    <w:lvl w:ilvl="5" w:tplc="4009001B" w:tentative="1">
      <w:start w:val="1"/>
      <w:numFmt w:val="lowerRoman"/>
      <w:lvlText w:val="%6."/>
      <w:lvlJc w:val="right"/>
      <w:pPr>
        <w:ind w:left="4122" w:hanging="180"/>
      </w:pPr>
    </w:lvl>
    <w:lvl w:ilvl="6" w:tplc="4009000F" w:tentative="1">
      <w:start w:val="1"/>
      <w:numFmt w:val="decimal"/>
      <w:lvlText w:val="%7."/>
      <w:lvlJc w:val="left"/>
      <w:pPr>
        <w:ind w:left="4842" w:hanging="360"/>
      </w:pPr>
    </w:lvl>
    <w:lvl w:ilvl="7" w:tplc="40090019" w:tentative="1">
      <w:start w:val="1"/>
      <w:numFmt w:val="lowerLetter"/>
      <w:lvlText w:val="%8."/>
      <w:lvlJc w:val="left"/>
      <w:pPr>
        <w:ind w:left="5562" w:hanging="360"/>
      </w:pPr>
    </w:lvl>
    <w:lvl w:ilvl="8" w:tplc="4009001B" w:tentative="1">
      <w:start w:val="1"/>
      <w:numFmt w:val="lowerRoman"/>
      <w:lvlText w:val="%9."/>
      <w:lvlJc w:val="right"/>
      <w:pPr>
        <w:ind w:left="6282" w:hanging="180"/>
      </w:pPr>
    </w:lvl>
  </w:abstractNum>
  <w:abstractNum w:abstractNumId="14">
    <w:nsid w:val="56EB3B76"/>
    <w:multiLevelType w:val="hybridMultilevel"/>
    <w:tmpl w:val="B686C304"/>
    <w:lvl w:ilvl="0" w:tplc="4009000F">
      <w:start w:val="1"/>
      <w:numFmt w:val="decimal"/>
      <w:lvlText w:val="%1."/>
      <w:lvlJc w:val="left"/>
      <w:pPr>
        <w:ind w:left="882" w:hanging="360"/>
      </w:pPr>
    </w:lvl>
    <w:lvl w:ilvl="1" w:tplc="40090019" w:tentative="1">
      <w:start w:val="1"/>
      <w:numFmt w:val="lowerLetter"/>
      <w:lvlText w:val="%2."/>
      <w:lvlJc w:val="left"/>
      <w:pPr>
        <w:ind w:left="1602" w:hanging="360"/>
      </w:pPr>
    </w:lvl>
    <w:lvl w:ilvl="2" w:tplc="4009001B" w:tentative="1">
      <w:start w:val="1"/>
      <w:numFmt w:val="lowerRoman"/>
      <w:lvlText w:val="%3."/>
      <w:lvlJc w:val="right"/>
      <w:pPr>
        <w:ind w:left="2322" w:hanging="180"/>
      </w:pPr>
    </w:lvl>
    <w:lvl w:ilvl="3" w:tplc="4009000F" w:tentative="1">
      <w:start w:val="1"/>
      <w:numFmt w:val="decimal"/>
      <w:lvlText w:val="%4."/>
      <w:lvlJc w:val="left"/>
      <w:pPr>
        <w:ind w:left="3042" w:hanging="360"/>
      </w:pPr>
    </w:lvl>
    <w:lvl w:ilvl="4" w:tplc="40090019" w:tentative="1">
      <w:start w:val="1"/>
      <w:numFmt w:val="lowerLetter"/>
      <w:lvlText w:val="%5."/>
      <w:lvlJc w:val="left"/>
      <w:pPr>
        <w:ind w:left="3762" w:hanging="360"/>
      </w:pPr>
    </w:lvl>
    <w:lvl w:ilvl="5" w:tplc="4009001B" w:tentative="1">
      <w:start w:val="1"/>
      <w:numFmt w:val="lowerRoman"/>
      <w:lvlText w:val="%6."/>
      <w:lvlJc w:val="right"/>
      <w:pPr>
        <w:ind w:left="4482" w:hanging="180"/>
      </w:pPr>
    </w:lvl>
    <w:lvl w:ilvl="6" w:tplc="4009000F" w:tentative="1">
      <w:start w:val="1"/>
      <w:numFmt w:val="decimal"/>
      <w:lvlText w:val="%7."/>
      <w:lvlJc w:val="left"/>
      <w:pPr>
        <w:ind w:left="5202" w:hanging="360"/>
      </w:pPr>
    </w:lvl>
    <w:lvl w:ilvl="7" w:tplc="40090019" w:tentative="1">
      <w:start w:val="1"/>
      <w:numFmt w:val="lowerLetter"/>
      <w:lvlText w:val="%8."/>
      <w:lvlJc w:val="left"/>
      <w:pPr>
        <w:ind w:left="5922" w:hanging="360"/>
      </w:pPr>
    </w:lvl>
    <w:lvl w:ilvl="8" w:tplc="4009001B" w:tentative="1">
      <w:start w:val="1"/>
      <w:numFmt w:val="lowerRoman"/>
      <w:lvlText w:val="%9."/>
      <w:lvlJc w:val="right"/>
      <w:pPr>
        <w:ind w:left="6642" w:hanging="180"/>
      </w:pPr>
    </w:lvl>
  </w:abstractNum>
  <w:abstractNum w:abstractNumId="15">
    <w:nsid w:val="59914ADA"/>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30D23B9"/>
    <w:multiLevelType w:val="hybridMultilevel"/>
    <w:tmpl w:val="3872D66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5147B28"/>
    <w:multiLevelType w:val="hybridMultilevel"/>
    <w:tmpl w:val="4AA2A5F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8">
    <w:nsid w:val="76B2683D"/>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77525DF"/>
    <w:multiLevelType w:val="hybridMultilevel"/>
    <w:tmpl w:val="212AD24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80F19AF"/>
    <w:multiLevelType w:val="hybridMultilevel"/>
    <w:tmpl w:val="F80EFCE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F792A9F"/>
    <w:multiLevelType w:val="hybridMultilevel"/>
    <w:tmpl w:val="A240FE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13"/>
  </w:num>
  <w:num w:numId="3">
    <w:abstractNumId w:val="4"/>
  </w:num>
  <w:num w:numId="4">
    <w:abstractNumId w:val="7"/>
  </w:num>
  <w:num w:numId="5">
    <w:abstractNumId w:val="14"/>
  </w:num>
  <w:num w:numId="6">
    <w:abstractNumId w:val="1"/>
  </w:num>
  <w:num w:numId="7">
    <w:abstractNumId w:val="16"/>
  </w:num>
  <w:num w:numId="8">
    <w:abstractNumId w:val="19"/>
  </w:num>
  <w:num w:numId="9">
    <w:abstractNumId w:val="20"/>
  </w:num>
  <w:num w:numId="10">
    <w:abstractNumId w:val="5"/>
  </w:num>
  <w:num w:numId="11">
    <w:abstractNumId w:val="3"/>
  </w:num>
  <w:num w:numId="12">
    <w:abstractNumId w:val="11"/>
  </w:num>
  <w:num w:numId="13">
    <w:abstractNumId w:val="17"/>
  </w:num>
  <w:num w:numId="14">
    <w:abstractNumId w:val="0"/>
  </w:num>
  <w:num w:numId="15">
    <w:abstractNumId w:val="9"/>
  </w:num>
  <w:num w:numId="16">
    <w:abstractNumId w:val="2"/>
  </w:num>
  <w:num w:numId="17">
    <w:abstractNumId w:val="15"/>
  </w:num>
  <w:num w:numId="18">
    <w:abstractNumId w:val="21"/>
  </w:num>
  <w:num w:numId="19">
    <w:abstractNumId w:val="6"/>
  </w:num>
  <w:num w:numId="20">
    <w:abstractNumId w:val="10"/>
  </w:num>
  <w:num w:numId="21">
    <w:abstractNumId w:val="18"/>
  </w:num>
  <w:num w:numId="22">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934"/>
    <w:rsid w:val="00001890"/>
    <w:rsid w:val="00004E15"/>
    <w:rsid w:val="00005684"/>
    <w:rsid w:val="000062FD"/>
    <w:rsid w:val="00011652"/>
    <w:rsid w:val="00011BC9"/>
    <w:rsid w:val="000143B4"/>
    <w:rsid w:val="00015D55"/>
    <w:rsid w:val="0001735C"/>
    <w:rsid w:val="0002463F"/>
    <w:rsid w:val="00025618"/>
    <w:rsid w:val="000326CD"/>
    <w:rsid w:val="00032C39"/>
    <w:rsid w:val="00033536"/>
    <w:rsid w:val="000412F7"/>
    <w:rsid w:val="00043131"/>
    <w:rsid w:val="000445E0"/>
    <w:rsid w:val="00053029"/>
    <w:rsid w:val="00056F4B"/>
    <w:rsid w:val="00057764"/>
    <w:rsid w:val="00057ACE"/>
    <w:rsid w:val="00060B92"/>
    <w:rsid w:val="0006565E"/>
    <w:rsid w:val="0007245F"/>
    <w:rsid w:val="00082320"/>
    <w:rsid w:val="0009004D"/>
    <w:rsid w:val="00091A43"/>
    <w:rsid w:val="000944E4"/>
    <w:rsid w:val="00095EA1"/>
    <w:rsid w:val="000A03C8"/>
    <w:rsid w:val="000A19CA"/>
    <w:rsid w:val="000A55DF"/>
    <w:rsid w:val="000A732F"/>
    <w:rsid w:val="000B420B"/>
    <w:rsid w:val="000B57F5"/>
    <w:rsid w:val="000B6162"/>
    <w:rsid w:val="000C489C"/>
    <w:rsid w:val="000C6136"/>
    <w:rsid w:val="000D0F2E"/>
    <w:rsid w:val="000D23F2"/>
    <w:rsid w:val="000D4CB7"/>
    <w:rsid w:val="000E238F"/>
    <w:rsid w:val="000E4540"/>
    <w:rsid w:val="000E4BF4"/>
    <w:rsid w:val="000E5A7A"/>
    <w:rsid w:val="000F1192"/>
    <w:rsid w:val="000F1409"/>
    <w:rsid w:val="000F3349"/>
    <w:rsid w:val="0010030F"/>
    <w:rsid w:val="00104DC3"/>
    <w:rsid w:val="00110385"/>
    <w:rsid w:val="00113384"/>
    <w:rsid w:val="0011389D"/>
    <w:rsid w:val="00114079"/>
    <w:rsid w:val="0011573F"/>
    <w:rsid w:val="00123045"/>
    <w:rsid w:val="0012305A"/>
    <w:rsid w:val="0012332B"/>
    <w:rsid w:val="00134080"/>
    <w:rsid w:val="00134E97"/>
    <w:rsid w:val="00135F9C"/>
    <w:rsid w:val="00136CDB"/>
    <w:rsid w:val="00137DEA"/>
    <w:rsid w:val="00150E9E"/>
    <w:rsid w:val="001545AF"/>
    <w:rsid w:val="00154ECC"/>
    <w:rsid w:val="001605C9"/>
    <w:rsid w:val="001679A7"/>
    <w:rsid w:val="00175AD9"/>
    <w:rsid w:val="00175FEC"/>
    <w:rsid w:val="001766BB"/>
    <w:rsid w:val="001847C7"/>
    <w:rsid w:val="00184C72"/>
    <w:rsid w:val="001876F2"/>
    <w:rsid w:val="00191E26"/>
    <w:rsid w:val="0019381E"/>
    <w:rsid w:val="00196B5E"/>
    <w:rsid w:val="00197EFF"/>
    <w:rsid w:val="001A19D8"/>
    <w:rsid w:val="001B57FE"/>
    <w:rsid w:val="001C61C2"/>
    <w:rsid w:val="001C7BD8"/>
    <w:rsid w:val="001D1763"/>
    <w:rsid w:val="001D3FD5"/>
    <w:rsid w:val="001E4460"/>
    <w:rsid w:val="001E7C0D"/>
    <w:rsid w:val="001E7FB5"/>
    <w:rsid w:val="001F24D2"/>
    <w:rsid w:val="001F2750"/>
    <w:rsid w:val="001F2D73"/>
    <w:rsid w:val="001F4E3D"/>
    <w:rsid w:val="001F7ECF"/>
    <w:rsid w:val="00214F3E"/>
    <w:rsid w:val="0021584C"/>
    <w:rsid w:val="00220CA8"/>
    <w:rsid w:val="00226214"/>
    <w:rsid w:val="00231892"/>
    <w:rsid w:val="00231F4B"/>
    <w:rsid w:val="002329BA"/>
    <w:rsid w:val="00236DA8"/>
    <w:rsid w:val="0023772A"/>
    <w:rsid w:val="00242DDA"/>
    <w:rsid w:val="0024542C"/>
    <w:rsid w:val="002474A5"/>
    <w:rsid w:val="00251A13"/>
    <w:rsid w:val="002536E6"/>
    <w:rsid w:val="00255284"/>
    <w:rsid w:val="00255CD6"/>
    <w:rsid w:val="00257B3A"/>
    <w:rsid w:val="00262BE8"/>
    <w:rsid w:val="00266747"/>
    <w:rsid w:val="00266CD8"/>
    <w:rsid w:val="002730AA"/>
    <w:rsid w:val="0027564F"/>
    <w:rsid w:val="00282F9C"/>
    <w:rsid w:val="002833DE"/>
    <w:rsid w:val="002902B5"/>
    <w:rsid w:val="0029038B"/>
    <w:rsid w:val="00292F55"/>
    <w:rsid w:val="002A05EE"/>
    <w:rsid w:val="002A1B3D"/>
    <w:rsid w:val="002A4D36"/>
    <w:rsid w:val="002B3109"/>
    <w:rsid w:val="002B4F7E"/>
    <w:rsid w:val="002B5284"/>
    <w:rsid w:val="002C0C6C"/>
    <w:rsid w:val="002C1AE0"/>
    <w:rsid w:val="002C56B4"/>
    <w:rsid w:val="002D148C"/>
    <w:rsid w:val="002D3420"/>
    <w:rsid w:val="002D3DF2"/>
    <w:rsid w:val="002D5B1C"/>
    <w:rsid w:val="002E0C59"/>
    <w:rsid w:val="002E5931"/>
    <w:rsid w:val="002E71E9"/>
    <w:rsid w:val="002F0750"/>
    <w:rsid w:val="002F1D97"/>
    <w:rsid w:val="002F64C8"/>
    <w:rsid w:val="002F726E"/>
    <w:rsid w:val="003066DD"/>
    <w:rsid w:val="00310277"/>
    <w:rsid w:val="00315A3F"/>
    <w:rsid w:val="00324ADF"/>
    <w:rsid w:val="0032611D"/>
    <w:rsid w:val="003274BA"/>
    <w:rsid w:val="003323E5"/>
    <w:rsid w:val="00340DE1"/>
    <w:rsid w:val="003429C3"/>
    <w:rsid w:val="00353A25"/>
    <w:rsid w:val="00364C04"/>
    <w:rsid w:val="00365698"/>
    <w:rsid w:val="0037043F"/>
    <w:rsid w:val="00373A0F"/>
    <w:rsid w:val="003762B6"/>
    <w:rsid w:val="0038216E"/>
    <w:rsid w:val="00382486"/>
    <w:rsid w:val="00383963"/>
    <w:rsid w:val="00386266"/>
    <w:rsid w:val="00390251"/>
    <w:rsid w:val="00390A64"/>
    <w:rsid w:val="00394E7E"/>
    <w:rsid w:val="003A0E9A"/>
    <w:rsid w:val="003A2563"/>
    <w:rsid w:val="003A6FFA"/>
    <w:rsid w:val="003B3823"/>
    <w:rsid w:val="003B4452"/>
    <w:rsid w:val="003B677E"/>
    <w:rsid w:val="003B7991"/>
    <w:rsid w:val="003C1C90"/>
    <w:rsid w:val="003D0F77"/>
    <w:rsid w:val="003D20E9"/>
    <w:rsid w:val="003D45CF"/>
    <w:rsid w:val="003D6856"/>
    <w:rsid w:val="003E66EA"/>
    <w:rsid w:val="003E71D8"/>
    <w:rsid w:val="003F02FA"/>
    <w:rsid w:val="003F0BE6"/>
    <w:rsid w:val="003F1B97"/>
    <w:rsid w:val="004015F6"/>
    <w:rsid w:val="004033E8"/>
    <w:rsid w:val="00406135"/>
    <w:rsid w:val="004214D6"/>
    <w:rsid w:val="00421A2C"/>
    <w:rsid w:val="00421C7E"/>
    <w:rsid w:val="004225B9"/>
    <w:rsid w:val="00425CA1"/>
    <w:rsid w:val="00436F92"/>
    <w:rsid w:val="00436FC6"/>
    <w:rsid w:val="00440F23"/>
    <w:rsid w:val="00442E6D"/>
    <w:rsid w:val="00447FF2"/>
    <w:rsid w:val="00464243"/>
    <w:rsid w:val="00464B59"/>
    <w:rsid w:val="00466C99"/>
    <w:rsid w:val="00467C54"/>
    <w:rsid w:val="00475077"/>
    <w:rsid w:val="004778CD"/>
    <w:rsid w:val="00483B44"/>
    <w:rsid w:val="00485390"/>
    <w:rsid w:val="0048763D"/>
    <w:rsid w:val="0049253F"/>
    <w:rsid w:val="004940B7"/>
    <w:rsid w:val="00494BAC"/>
    <w:rsid w:val="0049628C"/>
    <w:rsid w:val="004974B2"/>
    <w:rsid w:val="004A1157"/>
    <w:rsid w:val="004A4BAA"/>
    <w:rsid w:val="004A630B"/>
    <w:rsid w:val="004B145E"/>
    <w:rsid w:val="004B402F"/>
    <w:rsid w:val="004B5F9A"/>
    <w:rsid w:val="004B6B0D"/>
    <w:rsid w:val="004B7E7A"/>
    <w:rsid w:val="004C36E8"/>
    <w:rsid w:val="004C41AA"/>
    <w:rsid w:val="004C5F4D"/>
    <w:rsid w:val="004D0530"/>
    <w:rsid w:val="004D370F"/>
    <w:rsid w:val="004D5C4C"/>
    <w:rsid w:val="004D680E"/>
    <w:rsid w:val="004D7B55"/>
    <w:rsid w:val="004E07DD"/>
    <w:rsid w:val="004E4E18"/>
    <w:rsid w:val="00506C59"/>
    <w:rsid w:val="0051212F"/>
    <w:rsid w:val="00512B0C"/>
    <w:rsid w:val="00517433"/>
    <w:rsid w:val="00520A7C"/>
    <w:rsid w:val="00524637"/>
    <w:rsid w:val="00525358"/>
    <w:rsid w:val="0052697C"/>
    <w:rsid w:val="005273C6"/>
    <w:rsid w:val="005324E2"/>
    <w:rsid w:val="00534166"/>
    <w:rsid w:val="005346AB"/>
    <w:rsid w:val="0054243F"/>
    <w:rsid w:val="00546DB7"/>
    <w:rsid w:val="0055229A"/>
    <w:rsid w:val="005571C5"/>
    <w:rsid w:val="00564C50"/>
    <w:rsid w:val="0056586E"/>
    <w:rsid w:val="00573A91"/>
    <w:rsid w:val="00573C87"/>
    <w:rsid w:val="0057487A"/>
    <w:rsid w:val="00574F26"/>
    <w:rsid w:val="00576D21"/>
    <w:rsid w:val="00581FB9"/>
    <w:rsid w:val="005831EE"/>
    <w:rsid w:val="00583CE9"/>
    <w:rsid w:val="005878CC"/>
    <w:rsid w:val="00590BAB"/>
    <w:rsid w:val="00592862"/>
    <w:rsid w:val="005939DD"/>
    <w:rsid w:val="00593F45"/>
    <w:rsid w:val="005942C7"/>
    <w:rsid w:val="00597152"/>
    <w:rsid w:val="005A19A7"/>
    <w:rsid w:val="005A5D53"/>
    <w:rsid w:val="005A6D67"/>
    <w:rsid w:val="005B2B48"/>
    <w:rsid w:val="005B68E5"/>
    <w:rsid w:val="005C21BE"/>
    <w:rsid w:val="005C625D"/>
    <w:rsid w:val="005D0C82"/>
    <w:rsid w:val="005D3B6F"/>
    <w:rsid w:val="005D59EF"/>
    <w:rsid w:val="005E2179"/>
    <w:rsid w:val="005F2EBB"/>
    <w:rsid w:val="00603CD1"/>
    <w:rsid w:val="00604594"/>
    <w:rsid w:val="00605FD9"/>
    <w:rsid w:val="00606030"/>
    <w:rsid w:val="0060777E"/>
    <w:rsid w:val="0061084B"/>
    <w:rsid w:val="0061173E"/>
    <w:rsid w:val="0061355E"/>
    <w:rsid w:val="0061424F"/>
    <w:rsid w:val="00623BAB"/>
    <w:rsid w:val="00623E0F"/>
    <w:rsid w:val="0062477C"/>
    <w:rsid w:val="00626340"/>
    <w:rsid w:val="00631677"/>
    <w:rsid w:val="006319C3"/>
    <w:rsid w:val="0063693F"/>
    <w:rsid w:val="00636E1B"/>
    <w:rsid w:val="00640B05"/>
    <w:rsid w:val="006444AB"/>
    <w:rsid w:val="00645C6E"/>
    <w:rsid w:val="00646620"/>
    <w:rsid w:val="00647948"/>
    <w:rsid w:val="006517BF"/>
    <w:rsid w:val="006527A7"/>
    <w:rsid w:val="006541B9"/>
    <w:rsid w:val="00657AF9"/>
    <w:rsid w:val="006667BF"/>
    <w:rsid w:val="00667F53"/>
    <w:rsid w:val="00673935"/>
    <w:rsid w:val="006751CB"/>
    <w:rsid w:val="006814C5"/>
    <w:rsid w:val="00682F0D"/>
    <w:rsid w:val="006835EF"/>
    <w:rsid w:val="006921EA"/>
    <w:rsid w:val="00692484"/>
    <w:rsid w:val="00695DC6"/>
    <w:rsid w:val="006A01A8"/>
    <w:rsid w:val="006A3BDA"/>
    <w:rsid w:val="006A3BEA"/>
    <w:rsid w:val="006B7DF5"/>
    <w:rsid w:val="006D00B4"/>
    <w:rsid w:val="006D2300"/>
    <w:rsid w:val="006D4A53"/>
    <w:rsid w:val="006E1631"/>
    <w:rsid w:val="006E61E2"/>
    <w:rsid w:val="006F3C9E"/>
    <w:rsid w:val="00701134"/>
    <w:rsid w:val="0070174D"/>
    <w:rsid w:val="007019E0"/>
    <w:rsid w:val="007102C0"/>
    <w:rsid w:val="00715EA6"/>
    <w:rsid w:val="00720EC2"/>
    <w:rsid w:val="00723138"/>
    <w:rsid w:val="007248B2"/>
    <w:rsid w:val="00730CBC"/>
    <w:rsid w:val="00732DFC"/>
    <w:rsid w:val="00736A59"/>
    <w:rsid w:val="00736E5D"/>
    <w:rsid w:val="0074070A"/>
    <w:rsid w:val="00741B95"/>
    <w:rsid w:val="00742E7F"/>
    <w:rsid w:val="00746988"/>
    <w:rsid w:val="00750AFD"/>
    <w:rsid w:val="00753BFA"/>
    <w:rsid w:val="00754A90"/>
    <w:rsid w:val="0076035C"/>
    <w:rsid w:val="00763897"/>
    <w:rsid w:val="00763B3D"/>
    <w:rsid w:val="00765325"/>
    <w:rsid w:val="007666FC"/>
    <w:rsid w:val="0076682C"/>
    <w:rsid w:val="007718AE"/>
    <w:rsid w:val="00772CDD"/>
    <w:rsid w:val="007737F7"/>
    <w:rsid w:val="00774110"/>
    <w:rsid w:val="007748E5"/>
    <w:rsid w:val="00774DAB"/>
    <w:rsid w:val="00780AC0"/>
    <w:rsid w:val="00780FFF"/>
    <w:rsid w:val="007844BA"/>
    <w:rsid w:val="007A498B"/>
    <w:rsid w:val="007A5C7F"/>
    <w:rsid w:val="007A628D"/>
    <w:rsid w:val="007B1273"/>
    <w:rsid w:val="007B1CD7"/>
    <w:rsid w:val="007C0761"/>
    <w:rsid w:val="007C3F0E"/>
    <w:rsid w:val="007C40BC"/>
    <w:rsid w:val="007C4849"/>
    <w:rsid w:val="007C6F9E"/>
    <w:rsid w:val="007D6AC2"/>
    <w:rsid w:val="007D7BF7"/>
    <w:rsid w:val="007E47CC"/>
    <w:rsid w:val="007E57CB"/>
    <w:rsid w:val="007E78CF"/>
    <w:rsid w:val="007F1BFB"/>
    <w:rsid w:val="008050BC"/>
    <w:rsid w:val="00810E8F"/>
    <w:rsid w:val="008136CA"/>
    <w:rsid w:val="008154FA"/>
    <w:rsid w:val="0082019D"/>
    <w:rsid w:val="00821CC2"/>
    <w:rsid w:val="00821EF6"/>
    <w:rsid w:val="00827368"/>
    <w:rsid w:val="00835070"/>
    <w:rsid w:val="00836322"/>
    <w:rsid w:val="00841916"/>
    <w:rsid w:val="00844EFB"/>
    <w:rsid w:val="00851577"/>
    <w:rsid w:val="0085483C"/>
    <w:rsid w:val="00854963"/>
    <w:rsid w:val="008560D9"/>
    <w:rsid w:val="00857C26"/>
    <w:rsid w:val="008600B0"/>
    <w:rsid w:val="00873C08"/>
    <w:rsid w:val="008762E0"/>
    <w:rsid w:val="00876C3A"/>
    <w:rsid w:val="00880DC6"/>
    <w:rsid w:val="00887034"/>
    <w:rsid w:val="008916B3"/>
    <w:rsid w:val="008929DA"/>
    <w:rsid w:val="00893E76"/>
    <w:rsid w:val="00893F5D"/>
    <w:rsid w:val="00895050"/>
    <w:rsid w:val="00895510"/>
    <w:rsid w:val="00896618"/>
    <w:rsid w:val="00896B71"/>
    <w:rsid w:val="008970B6"/>
    <w:rsid w:val="00897C2E"/>
    <w:rsid w:val="008A6C9D"/>
    <w:rsid w:val="008A6E88"/>
    <w:rsid w:val="008B0E98"/>
    <w:rsid w:val="008B1F0B"/>
    <w:rsid w:val="008B5880"/>
    <w:rsid w:val="008B6F4C"/>
    <w:rsid w:val="008C60D0"/>
    <w:rsid w:val="008D3C63"/>
    <w:rsid w:val="008E0E2A"/>
    <w:rsid w:val="008E4FA4"/>
    <w:rsid w:val="008E66C6"/>
    <w:rsid w:val="00904CCD"/>
    <w:rsid w:val="00906AC2"/>
    <w:rsid w:val="00910591"/>
    <w:rsid w:val="00916287"/>
    <w:rsid w:val="009167DA"/>
    <w:rsid w:val="009266D8"/>
    <w:rsid w:val="00931112"/>
    <w:rsid w:val="00934ACA"/>
    <w:rsid w:val="00937A29"/>
    <w:rsid w:val="00946395"/>
    <w:rsid w:val="00952077"/>
    <w:rsid w:val="00957FB4"/>
    <w:rsid w:val="0096049A"/>
    <w:rsid w:val="009636D9"/>
    <w:rsid w:val="00967749"/>
    <w:rsid w:val="009723C8"/>
    <w:rsid w:val="0097414D"/>
    <w:rsid w:val="009748C8"/>
    <w:rsid w:val="00977B34"/>
    <w:rsid w:val="009874CF"/>
    <w:rsid w:val="0099690C"/>
    <w:rsid w:val="009A25E3"/>
    <w:rsid w:val="009A2849"/>
    <w:rsid w:val="009A3787"/>
    <w:rsid w:val="009A4476"/>
    <w:rsid w:val="009A4896"/>
    <w:rsid w:val="009A4A55"/>
    <w:rsid w:val="009A5934"/>
    <w:rsid w:val="009A7415"/>
    <w:rsid w:val="009A7EC2"/>
    <w:rsid w:val="009B2DDA"/>
    <w:rsid w:val="009C105D"/>
    <w:rsid w:val="009C28D7"/>
    <w:rsid w:val="009D1697"/>
    <w:rsid w:val="009D2674"/>
    <w:rsid w:val="009D2BFC"/>
    <w:rsid w:val="009D5745"/>
    <w:rsid w:val="009D5C53"/>
    <w:rsid w:val="009E52C1"/>
    <w:rsid w:val="009E5722"/>
    <w:rsid w:val="009E638B"/>
    <w:rsid w:val="009F0852"/>
    <w:rsid w:val="009F198E"/>
    <w:rsid w:val="00A017B5"/>
    <w:rsid w:val="00A03D41"/>
    <w:rsid w:val="00A05393"/>
    <w:rsid w:val="00A104BC"/>
    <w:rsid w:val="00A14127"/>
    <w:rsid w:val="00A14250"/>
    <w:rsid w:val="00A20FB7"/>
    <w:rsid w:val="00A23699"/>
    <w:rsid w:val="00A30082"/>
    <w:rsid w:val="00A31211"/>
    <w:rsid w:val="00A4130D"/>
    <w:rsid w:val="00A448F0"/>
    <w:rsid w:val="00A45439"/>
    <w:rsid w:val="00A45A0A"/>
    <w:rsid w:val="00A46656"/>
    <w:rsid w:val="00A476ED"/>
    <w:rsid w:val="00A55AFC"/>
    <w:rsid w:val="00A561FA"/>
    <w:rsid w:val="00A6771C"/>
    <w:rsid w:val="00A67BD1"/>
    <w:rsid w:val="00A70346"/>
    <w:rsid w:val="00A716BE"/>
    <w:rsid w:val="00A71C86"/>
    <w:rsid w:val="00A72332"/>
    <w:rsid w:val="00A76179"/>
    <w:rsid w:val="00A80CF2"/>
    <w:rsid w:val="00A82113"/>
    <w:rsid w:val="00A83BE6"/>
    <w:rsid w:val="00A9022A"/>
    <w:rsid w:val="00A965D5"/>
    <w:rsid w:val="00AA0C9F"/>
    <w:rsid w:val="00AA3E4A"/>
    <w:rsid w:val="00AA44ED"/>
    <w:rsid w:val="00AC2EA9"/>
    <w:rsid w:val="00AE071C"/>
    <w:rsid w:val="00AE2131"/>
    <w:rsid w:val="00AE5FEC"/>
    <w:rsid w:val="00AE7347"/>
    <w:rsid w:val="00AF366F"/>
    <w:rsid w:val="00AF5EC3"/>
    <w:rsid w:val="00AF6659"/>
    <w:rsid w:val="00B02788"/>
    <w:rsid w:val="00B061F8"/>
    <w:rsid w:val="00B064C3"/>
    <w:rsid w:val="00B105CD"/>
    <w:rsid w:val="00B13578"/>
    <w:rsid w:val="00B14820"/>
    <w:rsid w:val="00B16846"/>
    <w:rsid w:val="00B203D3"/>
    <w:rsid w:val="00B2553D"/>
    <w:rsid w:val="00B30F81"/>
    <w:rsid w:val="00B3390E"/>
    <w:rsid w:val="00B35E76"/>
    <w:rsid w:val="00B375B6"/>
    <w:rsid w:val="00B40F2C"/>
    <w:rsid w:val="00B41946"/>
    <w:rsid w:val="00B4668E"/>
    <w:rsid w:val="00B53E1E"/>
    <w:rsid w:val="00B54EF8"/>
    <w:rsid w:val="00B56A4C"/>
    <w:rsid w:val="00B60466"/>
    <w:rsid w:val="00B60B52"/>
    <w:rsid w:val="00B62FB2"/>
    <w:rsid w:val="00B63DAC"/>
    <w:rsid w:val="00B64F3A"/>
    <w:rsid w:val="00B667AF"/>
    <w:rsid w:val="00B76ED2"/>
    <w:rsid w:val="00B80A54"/>
    <w:rsid w:val="00B876FC"/>
    <w:rsid w:val="00B922A7"/>
    <w:rsid w:val="00B9541D"/>
    <w:rsid w:val="00BA0348"/>
    <w:rsid w:val="00BA1B7E"/>
    <w:rsid w:val="00BA73C9"/>
    <w:rsid w:val="00BA7C09"/>
    <w:rsid w:val="00BB26D7"/>
    <w:rsid w:val="00BC5620"/>
    <w:rsid w:val="00BD012D"/>
    <w:rsid w:val="00BD38B2"/>
    <w:rsid w:val="00BE0590"/>
    <w:rsid w:val="00BE26BD"/>
    <w:rsid w:val="00BF0CF2"/>
    <w:rsid w:val="00BF2222"/>
    <w:rsid w:val="00BF5A75"/>
    <w:rsid w:val="00BF6C5F"/>
    <w:rsid w:val="00C00B66"/>
    <w:rsid w:val="00C06863"/>
    <w:rsid w:val="00C07340"/>
    <w:rsid w:val="00C10830"/>
    <w:rsid w:val="00C12437"/>
    <w:rsid w:val="00C16898"/>
    <w:rsid w:val="00C22A3B"/>
    <w:rsid w:val="00C24610"/>
    <w:rsid w:val="00C2491B"/>
    <w:rsid w:val="00C25FD8"/>
    <w:rsid w:val="00C2789D"/>
    <w:rsid w:val="00C34008"/>
    <w:rsid w:val="00C34DF3"/>
    <w:rsid w:val="00C362F3"/>
    <w:rsid w:val="00C40871"/>
    <w:rsid w:val="00C44E2D"/>
    <w:rsid w:val="00C50B14"/>
    <w:rsid w:val="00C53339"/>
    <w:rsid w:val="00C54385"/>
    <w:rsid w:val="00C76C1A"/>
    <w:rsid w:val="00C77E99"/>
    <w:rsid w:val="00C8108E"/>
    <w:rsid w:val="00C82ED8"/>
    <w:rsid w:val="00C876A8"/>
    <w:rsid w:val="00C918A5"/>
    <w:rsid w:val="00C96172"/>
    <w:rsid w:val="00C96EFE"/>
    <w:rsid w:val="00C97E0B"/>
    <w:rsid w:val="00CC2769"/>
    <w:rsid w:val="00CC27ED"/>
    <w:rsid w:val="00CC2B22"/>
    <w:rsid w:val="00CC483C"/>
    <w:rsid w:val="00CC4960"/>
    <w:rsid w:val="00CD1CEA"/>
    <w:rsid w:val="00CD1E4B"/>
    <w:rsid w:val="00CD264F"/>
    <w:rsid w:val="00CD34D6"/>
    <w:rsid w:val="00CD5398"/>
    <w:rsid w:val="00CD5A2D"/>
    <w:rsid w:val="00CD6FF5"/>
    <w:rsid w:val="00CD7E4C"/>
    <w:rsid w:val="00CE04D5"/>
    <w:rsid w:val="00CE4F60"/>
    <w:rsid w:val="00CE7171"/>
    <w:rsid w:val="00CF52F2"/>
    <w:rsid w:val="00CF676B"/>
    <w:rsid w:val="00D02649"/>
    <w:rsid w:val="00D02826"/>
    <w:rsid w:val="00D0490A"/>
    <w:rsid w:val="00D0523D"/>
    <w:rsid w:val="00D110F9"/>
    <w:rsid w:val="00D1250A"/>
    <w:rsid w:val="00D13EDB"/>
    <w:rsid w:val="00D20314"/>
    <w:rsid w:val="00D21EC5"/>
    <w:rsid w:val="00D2334C"/>
    <w:rsid w:val="00D24690"/>
    <w:rsid w:val="00D255A1"/>
    <w:rsid w:val="00D26C09"/>
    <w:rsid w:val="00D27068"/>
    <w:rsid w:val="00D31E0C"/>
    <w:rsid w:val="00D36047"/>
    <w:rsid w:val="00D37433"/>
    <w:rsid w:val="00D4081E"/>
    <w:rsid w:val="00D4099A"/>
    <w:rsid w:val="00D417BD"/>
    <w:rsid w:val="00D42E85"/>
    <w:rsid w:val="00D51377"/>
    <w:rsid w:val="00D52A43"/>
    <w:rsid w:val="00D53E57"/>
    <w:rsid w:val="00D6130E"/>
    <w:rsid w:val="00D724A0"/>
    <w:rsid w:val="00D72A1E"/>
    <w:rsid w:val="00D7350B"/>
    <w:rsid w:val="00D77320"/>
    <w:rsid w:val="00D82651"/>
    <w:rsid w:val="00D83739"/>
    <w:rsid w:val="00D845B7"/>
    <w:rsid w:val="00D85813"/>
    <w:rsid w:val="00D860F1"/>
    <w:rsid w:val="00D86419"/>
    <w:rsid w:val="00D86B4B"/>
    <w:rsid w:val="00D918D7"/>
    <w:rsid w:val="00DA4319"/>
    <w:rsid w:val="00DA453B"/>
    <w:rsid w:val="00DA4B41"/>
    <w:rsid w:val="00DA5E75"/>
    <w:rsid w:val="00DA62BA"/>
    <w:rsid w:val="00DA77F5"/>
    <w:rsid w:val="00DB12EE"/>
    <w:rsid w:val="00DC154A"/>
    <w:rsid w:val="00DD2FE3"/>
    <w:rsid w:val="00DD3A55"/>
    <w:rsid w:val="00DD69F9"/>
    <w:rsid w:val="00DE05B6"/>
    <w:rsid w:val="00DE70C4"/>
    <w:rsid w:val="00DF3C6A"/>
    <w:rsid w:val="00E005A6"/>
    <w:rsid w:val="00E02715"/>
    <w:rsid w:val="00E0587D"/>
    <w:rsid w:val="00E06233"/>
    <w:rsid w:val="00E1179F"/>
    <w:rsid w:val="00E1359C"/>
    <w:rsid w:val="00E1448E"/>
    <w:rsid w:val="00E203A7"/>
    <w:rsid w:val="00E21A56"/>
    <w:rsid w:val="00E23955"/>
    <w:rsid w:val="00E25D50"/>
    <w:rsid w:val="00E31DE4"/>
    <w:rsid w:val="00E346DC"/>
    <w:rsid w:val="00E36F9E"/>
    <w:rsid w:val="00E42777"/>
    <w:rsid w:val="00E47506"/>
    <w:rsid w:val="00E502DA"/>
    <w:rsid w:val="00E511C1"/>
    <w:rsid w:val="00E54910"/>
    <w:rsid w:val="00E57032"/>
    <w:rsid w:val="00E60B32"/>
    <w:rsid w:val="00E60C87"/>
    <w:rsid w:val="00E634A2"/>
    <w:rsid w:val="00E70268"/>
    <w:rsid w:val="00E7038C"/>
    <w:rsid w:val="00E75270"/>
    <w:rsid w:val="00E7547C"/>
    <w:rsid w:val="00E85128"/>
    <w:rsid w:val="00E85E70"/>
    <w:rsid w:val="00E85E86"/>
    <w:rsid w:val="00E90C55"/>
    <w:rsid w:val="00E93EE8"/>
    <w:rsid w:val="00E94C71"/>
    <w:rsid w:val="00E94F6B"/>
    <w:rsid w:val="00E978D8"/>
    <w:rsid w:val="00EA2482"/>
    <w:rsid w:val="00EA5EA3"/>
    <w:rsid w:val="00EA6277"/>
    <w:rsid w:val="00EA6616"/>
    <w:rsid w:val="00EB1E39"/>
    <w:rsid w:val="00EB1E76"/>
    <w:rsid w:val="00EB43BA"/>
    <w:rsid w:val="00EC1083"/>
    <w:rsid w:val="00EC72BA"/>
    <w:rsid w:val="00ED0B03"/>
    <w:rsid w:val="00ED1BC9"/>
    <w:rsid w:val="00ED6379"/>
    <w:rsid w:val="00ED795A"/>
    <w:rsid w:val="00EE1266"/>
    <w:rsid w:val="00EE3E35"/>
    <w:rsid w:val="00EE4526"/>
    <w:rsid w:val="00EE495E"/>
    <w:rsid w:val="00EE59D2"/>
    <w:rsid w:val="00EE5B8D"/>
    <w:rsid w:val="00EF0BE4"/>
    <w:rsid w:val="00EF0C3A"/>
    <w:rsid w:val="00EF7C4D"/>
    <w:rsid w:val="00F030FB"/>
    <w:rsid w:val="00F07A71"/>
    <w:rsid w:val="00F1347C"/>
    <w:rsid w:val="00F134D4"/>
    <w:rsid w:val="00F1504A"/>
    <w:rsid w:val="00F20429"/>
    <w:rsid w:val="00F26789"/>
    <w:rsid w:val="00F26CE9"/>
    <w:rsid w:val="00F358DC"/>
    <w:rsid w:val="00F37DB5"/>
    <w:rsid w:val="00F42046"/>
    <w:rsid w:val="00F43622"/>
    <w:rsid w:val="00F445A4"/>
    <w:rsid w:val="00F47D77"/>
    <w:rsid w:val="00F5295C"/>
    <w:rsid w:val="00F52FE5"/>
    <w:rsid w:val="00F53901"/>
    <w:rsid w:val="00F55BC4"/>
    <w:rsid w:val="00F55E61"/>
    <w:rsid w:val="00F56C2A"/>
    <w:rsid w:val="00F56CEF"/>
    <w:rsid w:val="00F6024E"/>
    <w:rsid w:val="00F60D3C"/>
    <w:rsid w:val="00F63ABC"/>
    <w:rsid w:val="00F67985"/>
    <w:rsid w:val="00F74388"/>
    <w:rsid w:val="00F76181"/>
    <w:rsid w:val="00F8029D"/>
    <w:rsid w:val="00F86050"/>
    <w:rsid w:val="00F9172F"/>
    <w:rsid w:val="00F93A29"/>
    <w:rsid w:val="00FA2F01"/>
    <w:rsid w:val="00FA7098"/>
    <w:rsid w:val="00FB00FD"/>
    <w:rsid w:val="00FB1527"/>
    <w:rsid w:val="00FB52F9"/>
    <w:rsid w:val="00FC5078"/>
    <w:rsid w:val="00FC5684"/>
    <w:rsid w:val="00FD0AF3"/>
    <w:rsid w:val="00FD251F"/>
    <w:rsid w:val="00FD5A7A"/>
    <w:rsid w:val="00FE124D"/>
    <w:rsid w:val="00FE2C1D"/>
    <w:rsid w:val="00FE3F4B"/>
    <w:rsid w:val="00FE5D28"/>
    <w:rsid w:val="00FF448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A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934"/>
    <w:rPr>
      <w:color w:val="0000FF" w:themeColor="hyperlink"/>
      <w:u w:val="single"/>
    </w:rPr>
  </w:style>
  <w:style w:type="paragraph" w:styleId="NoSpacing">
    <w:name w:val="No Spacing"/>
    <w:uiPriority w:val="1"/>
    <w:qFormat/>
    <w:rsid w:val="009A5934"/>
    <w:pPr>
      <w:spacing w:after="0" w:line="240" w:lineRule="auto"/>
    </w:pPr>
    <w:rPr>
      <w:lang w:val="en-US"/>
    </w:rPr>
  </w:style>
  <w:style w:type="paragraph" w:styleId="ListParagraph">
    <w:name w:val="List Paragraph"/>
    <w:basedOn w:val="Normal"/>
    <w:uiPriority w:val="34"/>
    <w:qFormat/>
    <w:rsid w:val="009A5934"/>
    <w:pPr>
      <w:ind w:left="720"/>
      <w:contextualSpacing/>
    </w:pPr>
  </w:style>
  <w:style w:type="paragraph" w:styleId="BalloonText">
    <w:name w:val="Balloon Text"/>
    <w:basedOn w:val="Normal"/>
    <w:link w:val="BalloonTextChar"/>
    <w:uiPriority w:val="99"/>
    <w:semiHidden/>
    <w:unhideWhenUsed/>
    <w:rsid w:val="009A593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A5934"/>
    <w:rPr>
      <w:rFonts w:ascii="Tahoma" w:hAnsi="Tahoma" w:cs="Mangal"/>
      <w:sz w:val="16"/>
      <w:szCs w:val="14"/>
      <w:lang w:val="en-US"/>
    </w:rPr>
  </w:style>
  <w:style w:type="table" w:styleId="TableGrid">
    <w:name w:val="Table Grid"/>
    <w:basedOn w:val="TableNormal"/>
    <w:uiPriority w:val="59"/>
    <w:rsid w:val="00873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A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934"/>
    <w:rPr>
      <w:color w:val="0000FF" w:themeColor="hyperlink"/>
      <w:u w:val="single"/>
    </w:rPr>
  </w:style>
  <w:style w:type="paragraph" w:styleId="NoSpacing">
    <w:name w:val="No Spacing"/>
    <w:uiPriority w:val="1"/>
    <w:qFormat/>
    <w:rsid w:val="009A5934"/>
    <w:pPr>
      <w:spacing w:after="0" w:line="240" w:lineRule="auto"/>
    </w:pPr>
    <w:rPr>
      <w:lang w:val="en-US"/>
    </w:rPr>
  </w:style>
  <w:style w:type="paragraph" w:styleId="ListParagraph">
    <w:name w:val="List Paragraph"/>
    <w:basedOn w:val="Normal"/>
    <w:uiPriority w:val="34"/>
    <w:qFormat/>
    <w:rsid w:val="009A5934"/>
    <w:pPr>
      <w:ind w:left="720"/>
      <w:contextualSpacing/>
    </w:pPr>
  </w:style>
  <w:style w:type="paragraph" w:styleId="BalloonText">
    <w:name w:val="Balloon Text"/>
    <w:basedOn w:val="Normal"/>
    <w:link w:val="BalloonTextChar"/>
    <w:uiPriority w:val="99"/>
    <w:semiHidden/>
    <w:unhideWhenUsed/>
    <w:rsid w:val="009A5934"/>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A5934"/>
    <w:rPr>
      <w:rFonts w:ascii="Tahoma" w:hAnsi="Tahoma" w:cs="Mangal"/>
      <w:sz w:val="16"/>
      <w:szCs w:val="14"/>
      <w:lang w:val="en-US"/>
    </w:rPr>
  </w:style>
  <w:style w:type="table" w:styleId="TableGrid">
    <w:name w:val="Table Grid"/>
    <w:basedOn w:val="TableNormal"/>
    <w:uiPriority w:val="59"/>
    <w:rsid w:val="00873C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5373">
      <w:bodyDiv w:val="1"/>
      <w:marLeft w:val="0"/>
      <w:marRight w:val="0"/>
      <w:marTop w:val="0"/>
      <w:marBottom w:val="0"/>
      <w:divBdr>
        <w:top w:val="none" w:sz="0" w:space="0" w:color="auto"/>
        <w:left w:val="none" w:sz="0" w:space="0" w:color="auto"/>
        <w:bottom w:val="none" w:sz="0" w:space="0" w:color="auto"/>
        <w:right w:val="none" w:sz="0" w:space="0" w:color="auto"/>
      </w:divBdr>
    </w:div>
    <w:div w:id="60060011">
      <w:bodyDiv w:val="1"/>
      <w:marLeft w:val="0"/>
      <w:marRight w:val="0"/>
      <w:marTop w:val="0"/>
      <w:marBottom w:val="0"/>
      <w:divBdr>
        <w:top w:val="none" w:sz="0" w:space="0" w:color="auto"/>
        <w:left w:val="none" w:sz="0" w:space="0" w:color="auto"/>
        <w:bottom w:val="none" w:sz="0" w:space="0" w:color="auto"/>
        <w:right w:val="none" w:sz="0" w:space="0" w:color="auto"/>
      </w:divBdr>
    </w:div>
    <w:div w:id="186019759">
      <w:bodyDiv w:val="1"/>
      <w:marLeft w:val="0"/>
      <w:marRight w:val="0"/>
      <w:marTop w:val="0"/>
      <w:marBottom w:val="0"/>
      <w:divBdr>
        <w:top w:val="none" w:sz="0" w:space="0" w:color="auto"/>
        <w:left w:val="none" w:sz="0" w:space="0" w:color="auto"/>
        <w:bottom w:val="none" w:sz="0" w:space="0" w:color="auto"/>
        <w:right w:val="none" w:sz="0" w:space="0" w:color="auto"/>
      </w:divBdr>
    </w:div>
    <w:div w:id="267010490">
      <w:bodyDiv w:val="1"/>
      <w:marLeft w:val="0"/>
      <w:marRight w:val="0"/>
      <w:marTop w:val="0"/>
      <w:marBottom w:val="0"/>
      <w:divBdr>
        <w:top w:val="none" w:sz="0" w:space="0" w:color="auto"/>
        <w:left w:val="none" w:sz="0" w:space="0" w:color="auto"/>
        <w:bottom w:val="none" w:sz="0" w:space="0" w:color="auto"/>
        <w:right w:val="none" w:sz="0" w:space="0" w:color="auto"/>
      </w:divBdr>
    </w:div>
    <w:div w:id="317542837">
      <w:bodyDiv w:val="1"/>
      <w:marLeft w:val="0"/>
      <w:marRight w:val="0"/>
      <w:marTop w:val="0"/>
      <w:marBottom w:val="0"/>
      <w:divBdr>
        <w:top w:val="none" w:sz="0" w:space="0" w:color="auto"/>
        <w:left w:val="none" w:sz="0" w:space="0" w:color="auto"/>
        <w:bottom w:val="none" w:sz="0" w:space="0" w:color="auto"/>
        <w:right w:val="none" w:sz="0" w:space="0" w:color="auto"/>
      </w:divBdr>
    </w:div>
    <w:div w:id="353845753">
      <w:bodyDiv w:val="1"/>
      <w:marLeft w:val="0"/>
      <w:marRight w:val="0"/>
      <w:marTop w:val="0"/>
      <w:marBottom w:val="0"/>
      <w:divBdr>
        <w:top w:val="none" w:sz="0" w:space="0" w:color="auto"/>
        <w:left w:val="none" w:sz="0" w:space="0" w:color="auto"/>
        <w:bottom w:val="none" w:sz="0" w:space="0" w:color="auto"/>
        <w:right w:val="none" w:sz="0" w:space="0" w:color="auto"/>
      </w:divBdr>
    </w:div>
    <w:div w:id="633828715">
      <w:bodyDiv w:val="1"/>
      <w:marLeft w:val="0"/>
      <w:marRight w:val="0"/>
      <w:marTop w:val="0"/>
      <w:marBottom w:val="0"/>
      <w:divBdr>
        <w:top w:val="none" w:sz="0" w:space="0" w:color="auto"/>
        <w:left w:val="none" w:sz="0" w:space="0" w:color="auto"/>
        <w:bottom w:val="none" w:sz="0" w:space="0" w:color="auto"/>
        <w:right w:val="none" w:sz="0" w:space="0" w:color="auto"/>
      </w:divBdr>
    </w:div>
    <w:div w:id="756749312">
      <w:bodyDiv w:val="1"/>
      <w:marLeft w:val="0"/>
      <w:marRight w:val="0"/>
      <w:marTop w:val="0"/>
      <w:marBottom w:val="0"/>
      <w:divBdr>
        <w:top w:val="none" w:sz="0" w:space="0" w:color="auto"/>
        <w:left w:val="none" w:sz="0" w:space="0" w:color="auto"/>
        <w:bottom w:val="none" w:sz="0" w:space="0" w:color="auto"/>
        <w:right w:val="none" w:sz="0" w:space="0" w:color="auto"/>
      </w:divBdr>
    </w:div>
    <w:div w:id="937060123">
      <w:bodyDiv w:val="1"/>
      <w:marLeft w:val="0"/>
      <w:marRight w:val="0"/>
      <w:marTop w:val="0"/>
      <w:marBottom w:val="0"/>
      <w:divBdr>
        <w:top w:val="none" w:sz="0" w:space="0" w:color="auto"/>
        <w:left w:val="none" w:sz="0" w:space="0" w:color="auto"/>
        <w:bottom w:val="none" w:sz="0" w:space="0" w:color="auto"/>
        <w:right w:val="none" w:sz="0" w:space="0" w:color="auto"/>
      </w:divBdr>
    </w:div>
    <w:div w:id="1315915460">
      <w:bodyDiv w:val="1"/>
      <w:marLeft w:val="0"/>
      <w:marRight w:val="0"/>
      <w:marTop w:val="0"/>
      <w:marBottom w:val="0"/>
      <w:divBdr>
        <w:top w:val="none" w:sz="0" w:space="0" w:color="auto"/>
        <w:left w:val="none" w:sz="0" w:space="0" w:color="auto"/>
        <w:bottom w:val="none" w:sz="0" w:space="0" w:color="auto"/>
        <w:right w:val="none" w:sz="0" w:space="0" w:color="auto"/>
      </w:divBdr>
    </w:div>
    <w:div w:id="1341926969">
      <w:bodyDiv w:val="1"/>
      <w:marLeft w:val="0"/>
      <w:marRight w:val="0"/>
      <w:marTop w:val="0"/>
      <w:marBottom w:val="0"/>
      <w:divBdr>
        <w:top w:val="none" w:sz="0" w:space="0" w:color="auto"/>
        <w:left w:val="none" w:sz="0" w:space="0" w:color="auto"/>
        <w:bottom w:val="none" w:sz="0" w:space="0" w:color="auto"/>
        <w:right w:val="none" w:sz="0" w:space="0" w:color="auto"/>
      </w:divBdr>
    </w:div>
    <w:div w:id="1447389910">
      <w:bodyDiv w:val="1"/>
      <w:marLeft w:val="0"/>
      <w:marRight w:val="0"/>
      <w:marTop w:val="0"/>
      <w:marBottom w:val="0"/>
      <w:divBdr>
        <w:top w:val="none" w:sz="0" w:space="0" w:color="auto"/>
        <w:left w:val="none" w:sz="0" w:space="0" w:color="auto"/>
        <w:bottom w:val="none" w:sz="0" w:space="0" w:color="auto"/>
        <w:right w:val="none" w:sz="0" w:space="0" w:color="auto"/>
      </w:divBdr>
    </w:div>
    <w:div w:id="1481800999">
      <w:bodyDiv w:val="1"/>
      <w:marLeft w:val="0"/>
      <w:marRight w:val="0"/>
      <w:marTop w:val="0"/>
      <w:marBottom w:val="0"/>
      <w:divBdr>
        <w:top w:val="none" w:sz="0" w:space="0" w:color="auto"/>
        <w:left w:val="none" w:sz="0" w:space="0" w:color="auto"/>
        <w:bottom w:val="none" w:sz="0" w:space="0" w:color="auto"/>
        <w:right w:val="none" w:sz="0" w:space="0" w:color="auto"/>
      </w:divBdr>
    </w:div>
    <w:div w:id="1537355413">
      <w:bodyDiv w:val="1"/>
      <w:marLeft w:val="0"/>
      <w:marRight w:val="0"/>
      <w:marTop w:val="0"/>
      <w:marBottom w:val="0"/>
      <w:divBdr>
        <w:top w:val="none" w:sz="0" w:space="0" w:color="auto"/>
        <w:left w:val="none" w:sz="0" w:space="0" w:color="auto"/>
        <w:bottom w:val="none" w:sz="0" w:space="0" w:color="auto"/>
        <w:right w:val="none" w:sz="0" w:space="0" w:color="auto"/>
      </w:divBdr>
    </w:div>
    <w:div w:id="1930650152">
      <w:bodyDiv w:val="1"/>
      <w:marLeft w:val="0"/>
      <w:marRight w:val="0"/>
      <w:marTop w:val="0"/>
      <w:marBottom w:val="0"/>
      <w:divBdr>
        <w:top w:val="none" w:sz="0" w:space="0" w:color="auto"/>
        <w:left w:val="none" w:sz="0" w:space="0" w:color="auto"/>
        <w:bottom w:val="none" w:sz="0" w:space="0" w:color="auto"/>
        <w:right w:val="none" w:sz="0" w:space="0" w:color="auto"/>
      </w:divBdr>
    </w:div>
    <w:div w:id="195732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84EA5-2BD2-43FE-A178-5B86CBF7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Sanjeev Kumar</dc:creator>
  <cp:lastModifiedBy>Reema Sharma</cp:lastModifiedBy>
  <cp:revision>4</cp:revision>
  <cp:lastPrinted>2025-04-03T06:31:00Z</cp:lastPrinted>
  <dcterms:created xsi:type="dcterms:W3CDTF">2025-04-04T12:59:00Z</dcterms:created>
  <dcterms:modified xsi:type="dcterms:W3CDTF">2025-04-04T12:59:00Z</dcterms:modified>
</cp:coreProperties>
</file>