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F68" w:rsidRPr="001643A0" w:rsidRDefault="009D2F68" w:rsidP="00924B39">
      <w:pPr>
        <w:rPr>
          <w:bCs/>
          <w:sz w:val="22"/>
          <w:szCs w:val="22"/>
          <w:u w:val="single"/>
        </w:rPr>
      </w:pPr>
      <w:r w:rsidRPr="001643A0">
        <w:rPr>
          <w:bCs/>
          <w:sz w:val="22"/>
          <w:szCs w:val="22"/>
        </w:rPr>
        <w:t xml:space="preserve">Instructions to Bidder – Hiring of premises </w:t>
      </w:r>
    </w:p>
    <w:p w:rsidR="009D2F68" w:rsidRPr="001643A0" w:rsidRDefault="009D2F68" w:rsidP="009D2F68">
      <w:pPr>
        <w:jc w:val="right"/>
        <w:rPr>
          <w:b/>
          <w:sz w:val="22"/>
          <w:szCs w:val="22"/>
        </w:rPr>
      </w:pPr>
      <w:r w:rsidRPr="001643A0">
        <w:rPr>
          <w:b/>
          <w:sz w:val="22"/>
          <w:szCs w:val="22"/>
        </w:rPr>
        <w:t>Appendix-G15</w:t>
      </w:r>
    </w:p>
    <w:tbl>
      <w:tblPr>
        <w:tblStyle w:val="TableGrid"/>
        <w:tblW w:w="0" w:type="auto"/>
        <w:tblLook w:val="04A0"/>
      </w:tblPr>
      <w:tblGrid>
        <w:gridCol w:w="3168"/>
        <w:gridCol w:w="6408"/>
      </w:tblGrid>
      <w:tr w:rsidR="0082722E" w:rsidRPr="001643A0" w:rsidTr="0082722E">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722E" w:rsidRPr="001643A0" w:rsidRDefault="0082722E">
            <w:pPr>
              <w:pStyle w:val="NoSpacing"/>
              <w:rPr>
                <w:rFonts w:ascii="Times New Roman" w:hAnsi="Times New Roman"/>
                <w:noProof/>
                <w:sz w:val="22"/>
                <w:szCs w:val="22"/>
              </w:rPr>
            </w:pPr>
          </w:p>
          <w:p w:rsidR="0082722E" w:rsidRPr="001643A0" w:rsidRDefault="0082722E">
            <w:pPr>
              <w:pStyle w:val="NoSpacing"/>
              <w:rPr>
                <w:rFonts w:ascii="Times New Roman" w:hAnsi="Times New Roman"/>
                <w:sz w:val="22"/>
                <w:szCs w:val="22"/>
              </w:rPr>
            </w:pPr>
            <w:r w:rsidRPr="001643A0">
              <w:rPr>
                <w:rFonts w:ascii="Times New Roman" w:hAnsi="Times New Roman"/>
                <w:noProof/>
              </w:rPr>
              <w:drawing>
                <wp:inline distT="0" distB="0" distL="0" distR="0">
                  <wp:extent cx="17145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14500" cy="914400"/>
                          </a:xfrm>
                          <a:prstGeom prst="rect">
                            <a:avLst/>
                          </a:prstGeom>
                          <a:noFill/>
                          <a:ln w="9525">
                            <a:noFill/>
                            <a:miter lim="800000"/>
                            <a:headEnd/>
                            <a:tailEnd/>
                          </a:ln>
                        </pic:spPr>
                      </pic:pic>
                    </a:graphicData>
                  </a:graphic>
                </wp:inline>
              </w:drawing>
            </w:r>
          </w:p>
        </w:tc>
        <w:tc>
          <w:tcPr>
            <w:tcW w:w="6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722E" w:rsidRPr="001643A0" w:rsidRDefault="0082722E">
            <w:pPr>
              <w:pStyle w:val="NoSpacing"/>
              <w:rPr>
                <w:rFonts w:ascii="Times New Roman" w:hAnsi="Times New Roman"/>
                <w:sz w:val="22"/>
                <w:szCs w:val="22"/>
              </w:rPr>
            </w:pPr>
            <w:r w:rsidRPr="001643A0">
              <w:rPr>
                <w:rFonts w:ascii="Times New Roman" w:hAnsi="Times New Roman"/>
                <w:sz w:val="22"/>
                <w:szCs w:val="22"/>
              </w:rPr>
              <w:t>OS/Estates department</w:t>
            </w:r>
          </w:p>
          <w:p w:rsidR="0082722E" w:rsidRPr="001643A0" w:rsidRDefault="0082722E">
            <w:pPr>
              <w:pStyle w:val="NoSpacing"/>
              <w:rPr>
                <w:rFonts w:ascii="Times New Roman" w:hAnsi="Times New Roman"/>
                <w:sz w:val="22"/>
                <w:szCs w:val="22"/>
              </w:rPr>
            </w:pPr>
            <w:r w:rsidRPr="001643A0">
              <w:rPr>
                <w:rFonts w:ascii="Times New Roman" w:hAnsi="Times New Roman"/>
                <w:sz w:val="22"/>
                <w:szCs w:val="22"/>
              </w:rPr>
              <w:t>Divisional Office -1, P.B. No. 6694,  II floor,</w:t>
            </w:r>
          </w:p>
          <w:p w:rsidR="0082722E" w:rsidRPr="001643A0" w:rsidRDefault="0082722E">
            <w:pPr>
              <w:pStyle w:val="NoSpacing"/>
              <w:rPr>
                <w:rFonts w:ascii="Times New Roman" w:hAnsi="Times New Roman"/>
                <w:sz w:val="22"/>
                <w:szCs w:val="22"/>
              </w:rPr>
            </w:pPr>
            <w:proofErr w:type="spellStart"/>
            <w:r w:rsidRPr="001643A0">
              <w:rPr>
                <w:rFonts w:ascii="Times New Roman" w:hAnsi="Times New Roman"/>
                <w:sz w:val="22"/>
                <w:szCs w:val="22"/>
              </w:rPr>
              <w:t>Jeevan</w:t>
            </w:r>
            <w:proofErr w:type="spellEnd"/>
            <w:r w:rsidRPr="001643A0">
              <w:rPr>
                <w:rFonts w:ascii="Times New Roman" w:hAnsi="Times New Roman"/>
                <w:sz w:val="22"/>
                <w:szCs w:val="22"/>
              </w:rPr>
              <w:t xml:space="preserve"> </w:t>
            </w:r>
            <w:proofErr w:type="spellStart"/>
            <w:r w:rsidRPr="001643A0">
              <w:rPr>
                <w:rFonts w:ascii="Times New Roman" w:hAnsi="Times New Roman"/>
                <w:sz w:val="22"/>
                <w:szCs w:val="22"/>
              </w:rPr>
              <w:t>Prakash</w:t>
            </w:r>
            <w:proofErr w:type="spellEnd"/>
            <w:r w:rsidRPr="001643A0">
              <w:rPr>
                <w:rFonts w:ascii="Times New Roman" w:hAnsi="Times New Roman"/>
                <w:sz w:val="22"/>
                <w:szCs w:val="22"/>
              </w:rPr>
              <w:t xml:space="preserve"> Building,  J.C. Road, </w:t>
            </w:r>
          </w:p>
          <w:p w:rsidR="0082722E" w:rsidRPr="001643A0" w:rsidRDefault="0054710B">
            <w:pPr>
              <w:rPr>
                <w:sz w:val="22"/>
                <w:szCs w:val="22"/>
              </w:rPr>
            </w:pPr>
            <w:r>
              <w:rPr>
                <w:sz w:val="22"/>
                <w:szCs w:val="22"/>
              </w:rPr>
              <w:t>BENGALURU</w:t>
            </w:r>
            <w:r w:rsidR="0082722E" w:rsidRPr="001643A0">
              <w:rPr>
                <w:sz w:val="22"/>
                <w:szCs w:val="22"/>
              </w:rPr>
              <w:t xml:space="preserve"> 560 002  Phone 22966509</w:t>
            </w:r>
          </w:p>
        </w:tc>
      </w:tr>
    </w:tbl>
    <w:p w:rsidR="0082722E" w:rsidRPr="001643A0" w:rsidRDefault="0082722E" w:rsidP="009D2F68">
      <w:pPr>
        <w:ind w:firstLine="720"/>
        <w:jc w:val="center"/>
        <w:rPr>
          <w:bCs/>
          <w:sz w:val="22"/>
          <w:szCs w:val="22"/>
          <w:u w:val="single"/>
        </w:rPr>
      </w:pPr>
    </w:p>
    <w:p w:rsidR="009D2F68" w:rsidRPr="001643A0" w:rsidRDefault="009D2F68" w:rsidP="009D2F68">
      <w:pPr>
        <w:jc w:val="center"/>
        <w:rPr>
          <w:b/>
          <w:sz w:val="22"/>
          <w:szCs w:val="22"/>
          <w:u w:val="single"/>
        </w:rPr>
      </w:pPr>
      <w:r w:rsidRPr="001643A0">
        <w:rPr>
          <w:b/>
          <w:sz w:val="22"/>
          <w:szCs w:val="22"/>
          <w:u w:val="single"/>
        </w:rPr>
        <w:t>Instructions to Bidder</w:t>
      </w:r>
    </w:p>
    <w:p w:rsidR="009D2F68" w:rsidRPr="001643A0" w:rsidRDefault="009D2F68" w:rsidP="009D2F68">
      <w:pPr>
        <w:jc w:val="center"/>
        <w:rPr>
          <w:bCs/>
          <w:sz w:val="22"/>
          <w:szCs w:val="22"/>
        </w:rPr>
      </w:pPr>
    </w:p>
    <w:p w:rsidR="009D2F68" w:rsidRPr="001643A0" w:rsidRDefault="009D2F68" w:rsidP="009D2F68">
      <w:pPr>
        <w:numPr>
          <w:ilvl w:val="0"/>
          <w:numId w:val="1"/>
        </w:numPr>
        <w:tabs>
          <w:tab w:val="num" w:pos="360"/>
        </w:tabs>
        <w:spacing w:after="120"/>
        <w:ind w:left="360"/>
        <w:jc w:val="both"/>
        <w:rPr>
          <w:bCs/>
          <w:sz w:val="22"/>
          <w:szCs w:val="22"/>
        </w:rPr>
      </w:pPr>
      <w:r w:rsidRPr="001643A0">
        <w:rPr>
          <w:bCs/>
          <w:sz w:val="22"/>
          <w:szCs w:val="22"/>
        </w:rPr>
        <w:t xml:space="preserve">The tender forms will be available from </w:t>
      </w:r>
      <w:r w:rsidR="008874A8">
        <w:rPr>
          <w:b/>
          <w:bCs/>
          <w:sz w:val="22"/>
          <w:szCs w:val="22"/>
        </w:rPr>
        <w:t>22.01.2026</w:t>
      </w:r>
      <w:r w:rsidR="003E6302">
        <w:rPr>
          <w:b/>
          <w:bCs/>
          <w:sz w:val="22"/>
          <w:szCs w:val="22"/>
        </w:rPr>
        <w:t xml:space="preserve"> to </w:t>
      </w:r>
      <w:r w:rsidR="008874A8">
        <w:rPr>
          <w:b/>
          <w:bCs/>
          <w:sz w:val="22"/>
          <w:szCs w:val="22"/>
        </w:rPr>
        <w:t>02.02.2026</w:t>
      </w:r>
      <w:r w:rsidR="00184ACA">
        <w:rPr>
          <w:bCs/>
          <w:sz w:val="22"/>
          <w:szCs w:val="22"/>
        </w:rPr>
        <w:t xml:space="preserve"> </w:t>
      </w:r>
      <w:r w:rsidR="00184ACA" w:rsidRPr="001643A0">
        <w:rPr>
          <w:bCs/>
          <w:sz w:val="22"/>
          <w:szCs w:val="22"/>
        </w:rPr>
        <w:t>between</w:t>
      </w:r>
      <w:r w:rsidRPr="001643A0">
        <w:rPr>
          <w:bCs/>
          <w:sz w:val="22"/>
          <w:szCs w:val="22"/>
        </w:rPr>
        <w:t xml:space="preserve"> 11.00 am. </w:t>
      </w:r>
      <w:proofErr w:type="gramStart"/>
      <w:r w:rsidRPr="001643A0">
        <w:rPr>
          <w:bCs/>
          <w:sz w:val="22"/>
          <w:szCs w:val="22"/>
        </w:rPr>
        <w:t>to</w:t>
      </w:r>
      <w:proofErr w:type="gramEnd"/>
      <w:r w:rsidRPr="001643A0">
        <w:rPr>
          <w:bCs/>
          <w:sz w:val="22"/>
          <w:szCs w:val="22"/>
        </w:rPr>
        <w:t xml:space="preserve"> and </w:t>
      </w:r>
      <w:r w:rsidR="003730F9">
        <w:rPr>
          <w:bCs/>
          <w:sz w:val="22"/>
          <w:szCs w:val="22"/>
        </w:rPr>
        <w:t xml:space="preserve">        </w:t>
      </w:r>
      <w:r w:rsidRPr="001643A0">
        <w:rPr>
          <w:bCs/>
          <w:sz w:val="22"/>
          <w:szCs w:val="22"/>
        </w:rPr>
        <w:t>3.00 pm. on</w:t>
      </w:r>
      <w:r w:rsidR="0054710B">
        <w:rPr>
          <w:bCs/>
          <w:sz w:val="22"/>
          <w:szCs w:val="22"/>
        </w:rPr>
        <w:t xml:space="preserve"> all </w:t>
      </w:r>
      <w:r w:rsidR="00184ACA">
        <w:rPr>
          <w:bCs/>
          <w:sz w:val="22"/>
          <w:szCs w:val="22"/>
        </w:rPr>
        <w:t xml:space="preserve"> week days </w:t>
      </w:r>
      <w:r w:rsidR="0054710B">
        <w:rPr>
          <w:bCs/>
          <w:sz w:val="22"/>
          <w:szCs w:val="22"/>
        </w:rPr>
        <w:t xml:space="preserve"> (excluding Holidays ,</w:t>
      </w:r>
      <w:r w:rsidR="00184ACA">
        <w:rPr>
          <w:bCs/>
          <w:sz w:val="22"/>
          <w:szCs w:val="22"/>
        </w:rPr>
        <w:t xml:space="preserve">Saturdays and </w:t>
      </w:r>
      <w:r w:rsidRPr="001643A0">
        <w:rPr>
          <w:bCs/>
          <w:sz w:val="22"/>
          <w:szCs w:val="22"/>
        </w:rPr>
        <w:t>Sundays).</w:t>
      </w:r>
    </w:p>
    <w:p w:rsidR="009D2F68" w:rsidRPr="001643A0" w:rsidRDefault="009D2F68" w:rsidP="009D2F68">
      <w:pPr>
        <w:numPr>
          <w:ilvl w:val="0"/>
          <w:numId w:val="1"/>
        </w:numPr>
        <w:tabs>
          <w:tab w:val="num" w:pos="360"/>
        </w:tabs>
        <w:spacing w:after="120"/>
        <w:ind w:left="360"/>
        <w:jc w:val="both"/>
        <w:rPr>
          <w:bCs/>
          <w:sz w:val="22"/>
          <w:szCs w:val="22"/>
        </w:rPr>
      </w:pPr>
      <w:r w:rsidRPr="001643A0">
        <w:rPr>
          <w:bCs/>
          <w:sz w:val="22"/>
          <w:szCs w:val="22"/>
        </w:rPr>
        <w:t xml:space="preserve">The last date for submission of filled in tenders (both Technical and Financial Bids) </w:t>
      </w:r>
      <w:r w:rsidRPr="00F27C61">
        <w:rPr>
          <w:b/>
          <w:bCs/>
          <w:sz w:val="22"/>
          <w:szCs w:val="22"/>
        </w:rPr>
        <w:t xml:space="preserve">is </w:t>
      </w:r>
      <w:r w:rsidR="008874A8">
        <w:rPr>
          <w:b/>
          <w:bCs/>
          <w:sz w:val="22"/>
          <w:szCs w:val="22"/>
        </w:rPr>
        <w:t>03.02.2026</w:t>
      </w:r>
      <w:r w:rsidR="00184ACA">
        <w:rPr>
          <w:bCs/>
          <w:sz w:val="22"/>
          <w:szCs w:val="22"/>
        </w:rPr>
        <w:t xml:space="preserve"> </w:t>
      </w:r>
      <w:proofErr w:type="spellStart"/>
      <w:r w:rsidR="00184ACA">
        <w:rPr>
          <w:bCs/>
          <w:sz w:val="22"/>
          <w:szCs w:val="22"/>
        </w:rPr>
        <w:t>upto</w:t>
      </w:r>
      <w:proofErr w:type="spellEnd"/>
      <w:r w:rsidR="003A0532" w:rsidRPr="00F27C61">
        <w:rPr>
          <w:b/>
          <w:bCs/>
          <w:sz w:val="22"/>
          <w:szCs w:val="22"/>
        </w:rPr>
        <w:t xml:space="preserve"> 1</w:t>
      </w:r>
      <w:r w:rsidR="008874A8">
        <w:rPr>
          <w:b/>
          <w:bCs/>
          <w:sz w:val="22"/>
          <w:szCs w:val="22"/>
        </w:rPr>
        <w:t>0.00</w:t>
      </w:r>
      <w:r w:rsidR="00184ACA">
        <w:rPr>
          <w:b/>
          <w:bCs/>
          <w:sz w:val="22"/>
          <w:szCs w:val="22"/>
        </w:rPr>
        <w:t xml:space="preserve"> a</w:t>
      </w:r>
      <w:r w:rsidRPr="00F27C61">
        <w:rPr>
          <w:b/>
          <w:bCs/>
          <w:sz w:val="22"/>
          <w:szCs w:val="22"/>
        </w:rPr>
        <w:t>m</w:t>
      </w:r>
      <w:r w:rsidRPr="001643A0">
        <w:rPr>
          <w:bCs/>
          <w:sz w:val="22"/>
          <w:szCs w:val="22"/>
        </w:rPr>
        <w:t xml:space="preserve">. The offers received after the last date and time mentioned above will not be considered. </w:t>
      </w:r>
    </w:p>
    <w:p w:rsidR="009D2F68" w:rsidRPr="001643A0" w:rsidRDefault="009D2F68" w:rsidP="009D2F68">
      <w:pPr>
        <w:numPr>
          <w:ilvl w:val="0"/>
          <w:numId w:val="1"/>
        </w:numPr>
        <w:tabs>
          <w:tab w:val="num" w:pos="360"/>
        </w:tabs>
        <w:spacing w:after="120"/>
        <w:ind w:left="360"/>
        <w:jc w:val="both"/>
        <w:rPr>
          <w:bCs/>
          <w:sz w:val="22"/>
          <w:szCs w:val="22"/>
        </w:rPr>
      </w:pPr>
      <w:r w:rsidRPr="001643A0">
        <w:rPr>
          <w:b/>
          <w:bCs/>
          <w:sz w:val="22"/>
          <w:szCs w:val="22"/>
        </w:rPr>
        <w:t>The</w:t>
      </w:r>
      <w:r w:rsidRPr="001643A0">
        <w:rPr>
          <w:bCs/>
          <w:sz w:val="22"/>
          <w:szCs w:val="22"/>
        </w:rPr>
        <w:t xml:space="preserve"> filled in tenders should be submitted to the address given below: </w:t>
      </w:r>
    </w:p>
    <w:p w:rsidR="009D2F68" w:rsidRPr="001643A0" w:rsidRDefault="00C9508F" w:rsidP="00C9508F">
      <w:pPr>
        <w:pStyle w:val="NoSpacing"/>
        <w:ind w:firstLine="360"/>
        <w:rPr>
          <w:rFonts w:ascii="Times New Roman" w:hAnsi="Times New Roman" w:cs="Times New Roman"/>
          <w:b/>
        </w:rPr>
      </w:pPr>
      <w:r w:rsidRPr="001643A0">
        <w:rPr>
          <w:rFonts w:ascii="Times New Roman" w:hAnsi="Times New Roman" w:cs="Times New Roman"/>
          <w:b/>
        </w:rPr>
        <w:t>The Manager (Estates), OS / Estates Department</w:t>
      </w:r>
    </w:p>
    <w:p w:rsidR="00C9508F" w:rsidRPr="001643A0" w:rsidRDefault="00C9508F" w:rsidP="00C9508F">
      <w:pPr>
        <w:pStyle w:val="NoSpacing"/>
        <w:ind w:firstLine="360"/>
        <w:rPr>
          <w:rFonts w:ascii="Times New Roman" w:hAnsi="Times New Roman" w:cs="Times New Roman"/>
          <w:b/>
        </w:rPr>
      </w:pPr>
      <w:r w:rsidRPr="001643A0">
        <w:rPr>
          <w:rFonts w:ascii="Times New Roman" w:hAnsi="Times New Roman" w:cs="Times New Roman"/>
          <w:b/>
        </w:rPr>
        <w:t>Life Insurance Corporation of India, 2</w:t>
      </w:r>
      <w:r w:rsidRPr="001643A0">
        <w:rPr>
          <w:rFonts w:ascii="Times New Roman" w:hAnsi="Times New Roman" w:cs="Times New Roman"/>
          <w:b/>
          <w:vertAlign w:val="superscript"/>
        </w:rPr>
        <w:t>nd</w:t>
      </w:r>
      <w:r w:rsidRPr="001643A0">
        <w:rPr>
          <w:rFonts w:ascii="Times New Roman" w:hAnsi="Times New Roman" w:cs="Times New Roman"/>
          <w:b/>
        </w:rPr>
        <w:t xml:space="preserve"> floor</w:t>
      </w:r>
    </w:p>
    <w:p w:rsidR="00C9508F" w:rsidRPr="001643A0" w:rsidRDefault="00C9508F" w:rsidP="00C9508F">
      <w:pPr>
        <w:pStyle w:val="NoSpacing"/>
        <w:ind w:firstLine="360"/>
        <w:rPr>
          <w:rFonts w:ascii="Times New Roman" w:hAnsi="Times New Roman" w:cs="Times New Roman"/>
          <w:b/>
        </w:rPr>
      </w:pPr>
      <w:proofErr w:type="spellStart"/>
      <w:r w:rsidRPr="001643A0">
        <w:rPr>
          <w:rFonts w:ascii="Times New Roman" w:hAnsi="Times New Roman" w:cs="Times New Roman"/>
          <w:b/>
        </w:rPr>
        <w:t>Jeevan</w:t>
      </w:r>
      <w:proofErr w:type="spellEnd"/>
      <w:r w:rsidRPr="001643A0">
        <w:rPr>
          <w:rFonts w:ascii="Times New Roman" w:hAnsi="Times New Roman" w:cs="Times New Roman"/>
          <w:b/>
        </w:rPr>
        <w:t xml:space="preserve"> </w:t>
      </w:r>
      <w:proofErr w:type="spellStart"/>
      <w:r w:rsidRPr="001643A0">
        <w:rPr>
          <w:rFonts w:ascii="Times New Roman" w:hAnsi="Times New Roman" w:cs="Times New Roman"/>
          <w:b/>
        </w:rPr>
        <w:t>Prakash</w:t>
      </w:r>
      <w:proofErr w:type="spellEnd"/>
      <w:r w:rsidRPr="001643A0">
        <w:rPr>
          <w:rFonts w:ascii="Times New Roman" w:hAnsi="Times New Roman" w:cs="Times New Roman"/>
          <w:b/>
        </w:rPr>
        <w:t xml:space="preserve">, </w:t>
      </w:r>
      <w:r w:rsidR="0054710B">
        <w:rPr>
          <w:rFonts w:ascii="Times New Roman" w:hAnsi="Times New Roman" w:cs="Times New Roman"/>
          <w:b/>
        </w:rPr>
        <w:t xml:space="preserve">Divisional </w:t>
      </w:r>
      <w:proofErr w:type="spellStart"/>
      <w:r w:rsidR="0054710B">
        <w:rPr>
          <w:rFonts w:ascii="Times New Roman" w:hAnsi="Times New Roman" w:cs="Times New Roman"/>
          <w:b/>
        </w:rPr>
        <w:t>office</w:t>
      </w:r>
      <w:proofErr w:type="spellEnd"/>
      <w:r w:rsidR="0054710B">
        <w:rPr>
          <w:rFonts w:ascii="Times New Roman" w:hAnsi="Times New Roman" w:cs="Times New Roman"/>
          <w:b/>
        </w:rPr>
        <w:t xml:space="preserve"> - 1</w:t>
      </w:r>
      <w:r w:rsidRPr="001643A0">
        <w:rPr>
          <w:rFonts w:ascii="Times New Roman" w:hAnsi="Times New Roman" w:cs="Times New Roman"/>
          <w:b/>
        </w:rPr>
        <w:t>, J.C. Road,</w:t>
      </w:r>
    </w:p>
    <w:p w:rsidR="00C9508F" w:rsidRPr="001643A0" w:rsidRDefault="0054710B" w:rsidP="002E56A6">
      <w:pPr>
        <w:pStyle w:val="NoSpacing"/>
        <w:ind w:firstLine="360"/>
        <w:rPr>
          <w:rFonts w:ascii="Times New Roman" w:hAnsi="Times New Roman" w:cs="Times New Roman"/>
          <w:b/>
        </w:rPr>
      </w:pPr>
      <w:r>
        <w:rPr>
          <w:rFonts w:ascii="Times New Roman" w:hAnsi="Times New Roman" w:cs="Times New Roman"/>
          <w:b/>
        </w:rPr>
        <w:t>BENGALURU</w:t>
      </w:r>
      <w:r w:rsidR="00C9508F" w:rsidRPr="001643A0">
        <w:rPr>
          <w:rFonts w:ascii="Times New Roman" w:hAnsi="Times New Roman" w:cs="Times New Roman"/>
          <w:b/>
        </w:rPr>
        <w:t xml:space="preserve"> 560 002</w:t>
      </w:r>
    </w:p>
    <w:p w:rsidR="002E56A6" w:rsidRPr="001643A0" w:rsidRDefault="002E56A6" w:rsidP="002E56A6">
      <w:pPr>
        <w:pStyle w:val="NoSpacing"/>
        <w:ind w:firstLine="360"/>
        <w:rPr>
          <w:rFonts w:ascii="Times New Roman" w:hAnsi="Times New Roman" w:cs="Times New Roman"/>
          <w:b/>
          <w:bCs/>
        </w:rPr>
      </w:pPr>
    </w:p>
    <w:p w:rsidR="009D2F68" w:rsidRPr="001643A0" w:rsidRDefault="009D2F68" w:rsidP="009D2F68">
      <w:pPr>
        <w:numPr>
          <w:ilvl w:val="0"/>
          <w:numId w:val="1"/>
        </w:numPr>
        <w:tabs>
          <w:tab w:val="clear" w:pos="720"/>
          <w:tab w:val="num" w:pos="360"/>
        </w:tabs>
        <w:spacing w:after="120"/>
        <w:ind w:left="360"/>
        <w:jc w:val="both"/>
        <w:rPr>
          <w:bCs/>
          <w:sz w:val="22"/>
          <w:szCs w:val="22"/>
        </w:rPr>
      </w:pPr>
      <w:r w:rsidRPr="001643A0">
        <w:rPr>
          <w:bCs/>
          <w:sz w:val="22"/>
          <w:szCs w:val="22"/>
        </w:rPr>
        <w:t xml:space="preserve">The technical bid will be opened on the </w:t>
      </w:r>
      <w:r w:rsidRPr="00554951">
        <w:rPr>
          <w:b/>
          <w:bCs/>
          <w:sz w:val="22"/>
          <w:szCs w:val="22"/>
        </w:rPr>
        <w:t xml:space="preserve">same day i.e. </w:t>
      </w:r>
      <w:r w:rsidR="008874A8">
        <w:rPr>
          <w:b/>
          <w:bCs/>
          <w:sz w:val="22"/>
          <w:szCs w:val="22"/>
        </w:rPr>
        <w:t>03.02.2026</w:t>
      </w:r>
      <w:r w:rsidR="00F27C61">
        <w:rPr>
          <w:b/>
          <w:bCs/>
          <w:sz w:val="22"/>
          <w:szCs w:val="22"/>
        </w:rPr>
        <w:t xml:space="preserve"> </w:t>
      </w:r>
      <w:r w:rsidRPr="00554951">
        <w:rPr>
          <w:b/>
          <w:bCs/>
          <w:sz w:val="22"/>
          <w:szCs w:val="22"/>
        </w:rPr>
        <w:t>at 3.00 pm</w:t>
      </w:r>
      <w:r w:rsidRPr="001643A0">
        <w:rPr>
          <w:bCs/>
          <w:sz w:val="22"/>
          <w:szCs w:val="22"/>
        </w:rPr>
        <w:t>. in the presence of bidders or their authorized representatives. After scrutiny of the Technical Bids, visits to the sites, assessment of the offers, the Financial Bids of only those bidders, whose offers are found suitable to the Corporation, will be opened at a later date. The date of opening of Financial Bids will be intimated to those bidders whose offers are found suitable.</w:t>
      </w:r>
    </w:p>
    <w:p w:rsidR="009D2F68" w:rsidRPr="001643A0" w:rsidRDefault="009D2F68" w:rsidP="009D2F68">
      <w:pPr>
        <w:numPr>
          <w:ilvl w:val="0"/>
          <w:numId w:val="1"/>
        </w:numPr>
        <w:tabs>
          <w:tab w:val="clear" w:pos="720"/>
          <w:tab w:val="num" w:pos="360"/>
          <w:tab w:val="num" w:pos="900"/>
        </w:tabs>
        <w:ind w:left="360"/>
        <w:jc w:val="both"/>
        <w:rPr>
          <w:bCs/>
          <w:sz w:val="22"/>
          <w:szCs w:val="22"/>
        </w:rPr>
      </w:pPr>
      <w:r w:rsidRPr="001643A0">
        <w:rPr>
          <w:bCs/>
          <w:sz w:val="22"/>
          <w:szCs w:val="22"/>
        </w:rPr>
        <w:t>The tender form consists of the following documents. i.e.,</w:t>
      </w:r>
    </w:p>
    <w:p w:rsidR="009D2F68" w:rsidRPr="001643A0" w:rsidRDefault="009D2F68" w:rsidP="009D2F68">
      <w:pPr>
        <w:numPr>
          <w:ilvl w:val="1"/>
          <w:numId w:val="1"/>
        </w:numPr>
        <w:jc w:val="both"/>
        <w:rPr>
          <w:bCs/>
          <w:sz w:val="22"/>
          <w:szCs w:val="22"/>
        </w:rPr>
      </w:pPr>
      <w:r w:rsidRPr="001643A0">
        <w:rPr>
          <w:bCs/>
          <w:sz w:val="22"/>
          <w:szCs w:val="22"/>
        </w:rPr>
        <w:t>Instructions to bidders and Terms and Conditions.</w:t>
      </w:r>
    </w:p>
    <w:p w:rsidR="009D2F68" w:rsidRPr="001643A0" w:rsidRDefault="009D2F68" w:rsidP="009D2F68">
      <w:pPr>
        <w:numPr>
          <w:ilvl w:val="1"/>
          <w:numId w:val="1"/>
        </w:numPr>
        <w:jc w:val="both"/>
        <w:rPr>
          <w:bCs/>
          <w:sz w:val="22"/>
          <w:szCs w:val="22"/>
        </w:rPr>
      </w:pPr>
      <w:r w:rsidRPr="001643A0">
        <w:rPr>
          <w:bCs/>
          <w:sz w:val="22"/>
          <w:szCs w:val="22"/>
        </w:rPr>
        <w:t>Technical part.</w:t>
      </w:r>
    </w:p>
    <w:p w:rsidR="009D2F68" w:rsidRPr="001643A0" w:rsidRDefault="009D2F68" w:rsidP="009D2F68">
      <w:pPr>
        <w:numPr>
          <w:ilvl w:val="1"/>
          <w:numId w:val="1"/>
        </w:numPr>
        <w:tabs>
          <w:tab w:val="left" w:pos="180"/>
          <w:tab w:val="left" w:pos="1620"/>
        </w:tabs>
        <w:jc w:val="both"/>
        <w:rPr>
          <w:bCs/>
          <w:sz w:val="22"/>
          <w:szCs w:val="22"/>
        </w:rPr>
      </w:pPr>
      <w:r w:rsidRPr="001643A0">
        <w:rPr>
          <w:bCs/>
          <w:sz w:val="22"/>
          <w:szCs w:val="22"/>
        </w:rPr>
        <w:t>Financial part.</w:t>
      </w:r>
    </w:p>
    <w:p w:rsidR="009D2F68" w:rsidRPr="001643A0" w:rsidRDefault="009D2F68" w:rsidP="009D2F68">
      <w:pPr>
        <w:pStyle w:val="BodyTextIndent"/>
        <w:tabs>
          <w:tab w:val="left" w:pos="900"/>
        </w:tabs>
        <w:jc w:val="both"/>
        <w:rPr>
          <w:bCs/>
          <w:sz w:val="22"/>
          <w:szCs w:val="22"/>
        </w:rPr>
      </w:pPr>
      <w:r w:rsidRPr="001643A0">
        <w:rPr>
          <w:bCs/>
          <w:sz w:val="22"/>
          <w:szCs w:val="22"/>
        </w:rPr>
        <w:t>The offers are to be submitted in Two Bid system i.e., Technical Bid and Financial Bid. The Technical Bid consists of all the required information called for in the questionnaire and shall contain, inter alia, the details regarding the property viz., name of the property/</w:t>
      </w:r>
      <w:proofErr w:type="spellStart"/>
      <w:r w:rsidRPr="001643A0">
        <w:rPr>
          <w:bCs/>
          <w:sz w:val="22"/>
          <w:szCs w:val="22"/>
        </w:rPr>
        <w:t>ies</w:t>
      </w:r>
      <w:proofErr w:type="spellEnd"/>
      <w:r w:rsidRPr="001643A0">
        <w:rPr>
          <w:bCs/>
          <w:sz w:val="22"/>
          <w:szCs w:val="22"/>
        </w:rPr>
        <w:t xml:space="preserve">, location, area of the plot, copy of sanctioned plan with completion/ occupation certificate, floor area of portion to be leased, specification of internal finishes, amenities, sanctioned electrical power load, usages of the property, title reports to confirm ownership and clear marketability, and other terms and conditions relevant to the hiring of premises (other than the price). The Technical Bid shall be submitted in sealed cover (Marked Envelope–1) super-scribing as ‘Technical Bid’ for Hiring of Office </w:t>
      </w:r>
      <w:r w:rsidR="00C9508F" w:rsidRPr="001643A0">
        <w:rPr>
          <w:bCs/>
          <w:sz w:val="22"/>
          <w:szCs w:val="22"/>
        </w:rPr>
        <w:t xml:space="preserve">Premises </w:t>
      </w:r>
      <w:r w:rsidRPr="001643A0">
        <w:rPr>
          <w:bCs/>
          <w:sz w:val="22"/>
          <w:szCs w:val="22"/>
        </w:rPr>
        <w:t xml:space="preserve">at </w:t>
      </w:r>
      <w:proofErr w:type="spellStart"/>
      <w:r w:rsidR="008874A8">
        <w:rPr>
          <w:b/>
          <w:bCs/>
          <w:sz w:val="22"/>
          <w:szCs w:val="22"/>
        </w:rPr>
        <w:t>Vidhyaranyapura</w:t>
      </w:r>
      <w:proofErr w:type="spellEnd"/>
      <w:r w:rsidR="00C450FF">
        <w:rPr>
          <w:b/>
          <w:bCs/>
          <w:sz w:val="22"/>
          <w:szCs w:val="22"/>
        </w:rPr>
        <w:t>.</w:t>
      </w:r>
      <w:r w:rsidR="00C9508F" w:rsidRPr="001643A0">
        <w:rPr>
          <w:bCs/>
          <w:sz w:val="22"/>
          <w:szCs w:val="22"/>
        </w:rPr>
        <w:t xml:space="preserve"> </w:t>
      </w:r>
      <w:r w:rsidRPr="001643A0">
        <w:rPr>
          <w:bCs/>
          <w:sz w:val="22"/>
          <w:szCs w:val="22"/>
        </w:rPr>
        <w:t xml:space="preserve"> The envelope shall contain the addressee’s details and details of the bidder also. </w:t>
      </w:r>
    </w:p>
    <w:p w:rsidR="009D2F68" w:rsidRPr="001643A0" w:rsidRDefault="009D2F68" w:rsidP="009D2F68">
      <w:pPr>
        <w:numPr>
          <w:ilvl w:val="0"/>
          <w:numId w:val="1"/>
        </w:numPr>
        <w:tabs>
          <w:tab w:val="clear" w:pos="720"/>
          <w:tab w:val="num" w:pos="360"/>
          <w:tab w:val="num" w:pos="900"/>
        </w:tabs>
        <w:spacing w:after="120"/>
        <w:ind w:left="360"/>
        <w:jc w:val="both"/>
        <w:rPr>
          <w:b/>
          <w:bCs/>
          <w:sz w:val="22"/>
          <w:szCs w:val="22"/>
        </w:rPr>
      </w:pPr>
      <w:r w:rsidRPr="001643A0">
        <w:rPr>
          <w:bCs/>
          <w:sz w:val="22"/>
          <w:szCs w:val="22"/>
        </w:rPr>
        <w:t xml:space="preserve">The Financial Bid shall contain only financial details i.e., rate/ rent per </w:t>
      </w:r>
      <w:proofErr w:type="spellStart"/>
      <w:r w:rsidRPr="001643A0">
        <w:rPr>
          <w:bCs/>
          <w:sz w:val="22"/>
          <w:szCs w:val="22"/>
        </w:rPr>
        <w:t>sq.ft</w:t>
      </w:r>
      <w:proofErr w:type="spellEnd"/>
      <w:r w:rsidRPr="001643A0">
        <w:rPr>
          <w:bCs/>
          <w:sz w:val="22"/>
          <w:szCs w:val="22"/>
        </w:rPr>
        <w:t xml:space="preserve">. </w:t>
      </w:r>
      <w:proofErr w:type="gramStart"/>
      <w:r w:rsidRPr="001643A0">
        <w:rPr>
          <w:bCs/>
          <w:sz w:val="22"/>
          <w:szCs w:val="22"/>
        </w:rPr>
        <w:t>on</w:t>
      </w:r>
      <w:proofErr w:type="gramEnd"/>
      <w:r w:rsidRPr="001643A0">
        <w:rPr>
          <w:bCs/>
          <w:sz w:val="22"/>
          <w:szCs w:val="22"/>
        </w:rPr>
        <w:t xml:space="preserve"> carpet area basis and other financial implications. The Financial Bids will be placed in the Envelope-2 and super-scribed with addressee and bidders details. All the three envelopes (envelope-3 containing Earnest Money Deposit amount and Cost of tender fee) will be placed in a fourth envelope (Envelope–4) and sealed and submitted to </w:t>
      </w:r>
      <w:r w:rsidRPr="001643A0">
        <w:rPr>
          <w:b/>
          <w:bCs/>
          <w:sz w:val="22"/>
          <w:szCs w:val="22"/>
        </w:rPr>
        <w:t xml:space="preserve">the </w:t>
      </w:r>
      <w:r w:rsidR="001B27A2" w:rsidRPr="001643A0">
        <w:rPr>
          <w:b/>
          <w:bCs/>
          <w:sz w:val="22"/>
          <w:szCs w:val="22"/>
        </w:rPr>
        <w:t>Manager (Estates</w:t>
      </w:r>
      <w:r w:rsidR="00EB0B2D" w:rsidRPr="001643A0">
        <w:rPr>
          <w:bCs/>
          <w:sz w:val="22"/>
          <w:szCs w:val="22"/>
        </w:rPr>
        <w:t>) at</w:t>
      </w:r>
      <w:r w:rsidRPr="001643A0">
        <w:rPr>
          <w:bCs/>
          <w:sz w:val="22"/>
          <w:szCs w:val="22"/>
        </w:rPr>
        <w:t xml:space="preserve"> the address given above. The envelope must be </w:t>
      </w:r>
      <w:r w:rsidR="003730F9">
        <w:rPr>
          <w:bCs/>
          <w:sz w:val="22"/>
          <w:szCs w:val="22"/>
        </w:rPr>
        <w:t xml:space="preserve">         </w:t>
      </w:r>
      <w:r w:rsidRPr="001643A0">
        <w:rPr>
          <w:bCs/>
          <w:sz w:val="22"/>
          <w:szCs w:val="22"/>
        </w:rPr>
        <w:t xml:space="preserve">super-scribed with ‘Bids </w:t>
      </w:r>
      <w:r w:rsidR="00925C06">
        <w:rPr>
          <w:bCs/>
          <w:sz w:val="22"/>
          <w:szCs w:val="22"/>
        </w:rPr>
        <w:t xml:space="preserve">for Hiring of Office Premises </w:t>
      </w:r>
      <w:r w:rsidRPr="001643A0">
        <w:rPr>
          <w:bCs/>
          <w:sz w:val="22"/>
          <w:szCs w:val="22"/>
        </w:rPr>
        <w:t xml:space="preserve"> at </w:t>
      </w:r>
      <w:r w:rsidR="002E56A6" w:rsidRPr="001643A0">
        <w:rPr>
          <w:bCs/>
          <w:sz w:val="22"/>
          <w:szCs w:val="22"/>
        </w:rPr>
        <w:t xml:space="preserve"> </w:t>
      </w:r>
      <w:proofErr w:type="spellStart"/>
      <w:r w:rsidR="008874A8">
        <w:rPr>
          <w:b/>
          <w:bCs/>
          <w:sz w:val="22"/>
          <w:szCs w:val="22"/>
        </w:rPr>
        <w:t>Vidhyaranyapura</w:t>
      </w:r>
      <w:proofErr w:type="spellEnd"/>
      <w:r w:rsidR="00C450FF">
        <w:rPr>
          <w:bCs/>
          <w:sz w:val="22"/>
          <w:szCs w:val="22"/>
        </w:rPr>
        <w:t xml:space="preserve"> </w:t>
      </w:r>
      <w:r w:rsidRPr="001643A0">
        <w:rPr>
          <w:bCs/>
          <w:sz w:val="22"/>
          <w:szCs w:val="22"/>
        </w:rPr>
        <w:t>and the last date for submission</w:t>
      </w:r>
      <w:r w:rsidR="00925C06">
        <w:rPr>
          <w:bCs/>
          <w:sz w:val="22"/>
          <w:szCs w:val="22"/>
        </w:rPr>
        <w:t xml:space="preserve">  </w:t>
      </w:r>
      <w:r w:rsidR="008874A8">
        <w:rPr>
          <w:bCs/>
          <w:sz w:val="22"/>
          <w:szCs w:val="22"/>
        </w:rPr>
        <w:t>03.02.2026</w:t>
      </w:r>
      <w:r w:rsidR="00925C06">
        <w:rPr>
          <w:bCs/>
          <w:sz w:val="22"/>
          <w:szCs w:val="22"/>
        </w:rPr>
        <w:t xml:space="preserve"> </w:t>
      </w:r>
      <w:r w:rsidR="002E56A6" w:rsidRPr="001643A0">
        <w:rPr>
          <w:bCs/>
          <w:sz w:val="22"/>
          <w:szCs w:val="22"/>
        </w:rPr>
        <w:t xml:space="preserve"> and to be opened on </w:t>
      </w:r>
      <w:r w:rsidR="002E56A6" w:rsidRPr="001643A0">
        <w:rPr>
          <w:b/>
          <w:bCs/>
          <w:sz w:val="22"/>
          <w:szCs w:val="22"/>
        </w:rPr>
        <w:t xml:space="preserve">as per </w:t>
      </w:r>
      <w:proofErr w:type="spellStart"/>
      <w:r w:rsidR="002E56A6" w:rsidRPr="001643A0">
        <w:rPr>
          <w:b/>
          <w:bCs/>
          <w:sz w:val="22"/>
          <w:szCs w:val="22"/>
        </w:rPr>
        <w:t>para</w:t>
      </w:r>
      <w:proofErr w:type="spellEnd"/>
      <w:r w:rsidR="002E56A6" w:rsidRPr="001643A0">
        <w:rPr>
          <w:b/>
          <w:bCs/>
          <w:sz w:val="22"/>
          <w:szCs w:val="22"/>
        </w:rPr>
        <w:t xml:space="preserve"> 4 above</w:t>
      </w:r>
    </w:p>
    <w:p w:rsidR="002E56A6" w:rsidRPr="001643A0" w:rsidRDefault="002E56A6" w:rsidP="002E56A6">
      <w:pPr>
        <w:tabs>
          <w:tab w:val="num" w:pos="900"/>
        </w:tabs>
        <w:spacing w:after="120"/>
        <w:ind w:left="360"/>
        <w:jc w:val="both"/>
        <w:rPr>
          <w:bCs/>
          <w:sz w:val="22"/>
          <w:szCs w:val="22"/>
        </w:rPr>
      </w:pPr>
    </w:p>
    <w:p w:rsidR="009D2F68" w:rsidRPr="00660625" w:rsidRDefault="009D2F68" w:rsidP="009D2F68">
      <w:pPr>
        <w:numPr>
          <w:ilvl w:val="0"/>
          <w:numId w:val="1"/>
        </w:numPr>
        <w:tabs>
          <w:tab w:val="clear" w:pos="720"/>
          <w:tab w:val="num" w:pos="360"/>
          <w:tab w:val="num" w:pos="900"/>
        </w:tabs>
        <w:spacing w:after="120"/>
        <w:ind w:left="360"/>
        <w:jc w:val="both"/>
        <w:rPr>
          <w:bCs/>
          <w:sz w:val="22"/>
          <w:szCs w:val="22"/>
        </w:rPr>
      </w:pPr>
      <w:r w:rsidRPr="00660625">
        <w:rPr>
          <w:b/>
          <w:bCs/>
          <w:sz w:val="22"/>
          <w:szCs w:val="22"/>
        </w:rPr>
        <w:t xml:space="preserve">Earnest Money Deposit </w:t>
      </w:r>
      <w:r w:rsidR="008874A8">
        <w:rPr>
          <w:b/>
          <w:bCs/>
          <w:sz w:val="22"/>
          <w:szCs w:val="22"/>
        </w:rPr>
        <w:t>of lump sum amount of  Rs. 5000/- (Rupees Five</w:t>
      </w:r>
      <w:r w:rsidR="002E56A6" w:rsidRPr="00660625">
        <w:rPr>
          <w:b/>
          <w:bCs/>
          <w:sz w:val="22"/>
          <w:szCs w:val="22"/>
        </w:rPr>
        <w:t xml:space="preserve"> Thousand Only)</w:t>
      </w:r>
      <w:r w:rsidR="002E56A6" w:rsidRPr="00660625">
        <w:rPr>
          <w:bCs/>
          <w:sz w:val="22"/>
          <w:szCs w:val="22"/>
        </w:rPr>
        <w:t xml:space="preserve"> </w:t>
      </w:r>
      <w:r w:rsidRPr="00660625">
        <w:rPr>
          <w:bCs/>
          <w:sz w:val="22"/>
          <w:szCs w:val="22"/>
        </w:rPr>
        <w:t xml:space="preserve">in the form of Demand Draft/ Pay Order in </w:t>
      </w:r>
      <w:proofErr w:type="spellStart"/>
      <w:r w:rsidRPr="00660625">
        <w:rPr>
          <w:bCs/>
          <w:sz w:val="22"/>
          <w:szCs w:val="22"/>
        </w:rPr>
        <w:t>favour</w:t>
      </w:r>
      <w:proofErr w:type="spellEnd"/>
      <w:r w:rsidRPr="00660625">
        <w:rPr>
          <w:bCs/>
          <w:sz w:val="22"/>
          <w:szCs w:val="22"/>
        </w:rPr>
        <w:t xml:space="preserve"> of ‘Life Insurance Corporation Of India’ payable at </w:t>
      </w:r>
      <w:r w:rsidR="002E56A6" w:rsidRPr="00660625">
        <w:rPr>
          <w:bCs/>
          <w:sz w:val="22"/>
          <w:szCs w:val="22"/>
        </w:rPr>
        <w:t xml:space="preserve"> </w:t>
      </w:r>
      <w:proofErr w:type="spellStart"/>
      <w:r w:rsidR="0054710B">
        <w:rPr>
          <w:bCs/>
          <w:sz w:val="22"/>
          <w:szCs w:val="22"/>
        </w:rPr>
        <w:t>Bengaluru</w:t>
      </w:r>
      <w:proofErr w:type="spellEnd"/>
      <w:r w:rsidR="002E56A6" w:rsidRPr="00660625">
        <w:rPr>
          <w:bCs/>
          <w:sz w:val="22"/>
          <w:szCs w:val="22"/>
        </w:rPr>
        <w:t>.</w:t>
      </w:r>
      <w:r w:rsidRPr="00660625">
        <w:rPr>
          <w:bCs/>
          <w:sz w:val="22"/>
          <w:szCs w:val="22"/>
        </w:rPr>
        <w:t xml:space="preserve"> and the cost of tend</w:t>
      </w:r>
      <w:r w:rsidR="002E56A6" w:rsidRPr="00660625">
        <w:rPr>
          <w:bCs/>
          <w:sz w:val="22"/>
          <w:szCs w:val="22"/>
        </w:rPr>
        <w:t xml:space="preserve">er fee (Non refundable) of Rs.100/- (Rupees One  hundred </w:t>
      </w:r>
      <w:r w:rsidRPr="00660625">
        <w:rPr>
          <w:bCs/>
          <w:sz w:val="22"/>
          <w:szCs w:val="22"/>
        </w:rPr>
        <w:t xml:space="preserve"> only), the Miscellaneous Receipt of  the tender fee deposited or Demand Draft or Pay Order shall be submitted in sealed cover (Marked Envelope–3) super-scribing as ‘Earnest Money Deposit f</w:t>
      </w:r>
      <w:r w:rsidR="002E56A6" w:rsidRPr="00660625">
        <w:rPr>
          <w:bCs/>
          <w:sz w:val="22"/>
          <w:szCs w:val="22"/>
        </w:rPr>
        <w:t xml:space="preserve">or Hiring of Office Premises </w:t>
      </w:r>
      <w:r w:rsidR="00554951">
        <w:rPr>
          <w:bCs/>
          <w:sz w:val="22"/>
          <w:szCs w:val="22"/>
        </w:rPr>
        <w:t xml:space="preserve"> </w:t>
      </w:r>
      <w:r w:rsidR="008874A8">
        <w:rPr>
          <w:b/>
          <w:bCs/>
          <w:sz w:val="22"/>
          <w:szCs w:val="22"/>
        </w:rPr>
        <w:t>at Vidhyaranyapura</w:t>
      </w:r>
      <w:r w:rsidR="00EB0B2D">
        <w:rPr>
          <w:b/>
          <w:bCs/>
          <w:sz w:val="22"/>
          <w:szCs w:val="22"/>
        </w:rPr>
        <w:t>.</w:t>
      </w:r>
      <w:r w:rsidR="00660625">
        <w:rPr>
          <w:b/>
          <w:bCs/>
          <w:sz w:val="22"/>
          <w:szCs w:val="22"/>
        </w:rPr>
        <w:t xml:space="preserve">  </w:t>
      </w:r>
      <w:r w:rsidRPr="00660625">
        <w:rPr>
          <w:bCs/>
          <w:sz w:val="22"/>
          <w:szCs w:val="22"/>
        </w:rPr>
        <w:t xml:space="preserve">In case the tender form is downloaded from the Corporation’s web site, the non </w:t>
      </w:r>
      <w:r w:rsidR="002E56A6" w:rsidRPr="00660625">
        <w:rPr>
          <w:bCs/>
          <w:sz w:val="22"/>
          <w:szCs w:val="22"/>
        </w:rPr>
        <w:t>refundable tender fee of  Rs.100/- (Rupees One  hundred</w:t>
      </w:r>
      <w:r w:rsidRPr="00660625">
        <w:rPr>
          <w:bCs/>
          <w:sz w:val="22"/>
          <w:szCs w:val="22"/>
        </w:rPr>
        <w:t xml:space="preserve"> only) may be remitted in the form of Demand draft/ Pay order drawn in </w:t>
      </w:r>
      <w:proofErr w:type="spellStart"/>
      <w:r w:rsidRPr="00660625">
        <w:rPr>
          <w:bCs/>
          <w:sz w:val="22"/>
          <w:szCs w:val="22"/>
        </w:rPr>
        <w:t>favour</w:t>
      </w:r>
      <w:proofErr w:type="spellEnd"/>
      <w:r w:rsidRPr="00660625">
        <w:rPr>
          <w:bCs/>
          <w:sz w:val="22"/>
          <w:szCs w:val="22"/>
        </w:rPr>
        <w:t xml:space="preserve"> of  ‘Life Insurance Corporation of India’ payable </w:t>
      </w:r>
      <w:r w:rsidRPr="00660625">
        <w:rPr>
          <w:b/>
          <w:bCs/>
          <w:sz w:val="22"/>
          <w:szCs w:val="22"/>
        </w:rPr>
        <w:t xml:space="preserve">at </w:t>
      </w:r>
      <w:r w:rsidR="002E56A6" w:rsidRPr="00660625">
        <w:rPr>
          <w:b/>
          <w:bCs/>
          <w:sz w:val="22"/>
          <w:szCs w:val="22"/>
        </w:rPr>
        <w:t xml:space="preserve"> </w:t>
      </w:r>
      <w:proofErr w:type="spellStart"/>
      <w:r w:rsidR="0054710B">
        <w:rPr>
          <w:b/>
          <w:bCs/>
          <w:sz w:val="22"/>
          <w:szCs w:val="22"/>
        </w:rPr>
        <w:t>Bengaluru</w:t>
      </w:r>
      <w:proofErr w:type="spellEnd"/>
      <w:r w:rsidR="002E56A6" w:rsidRPr="00660625">
        <w:rPr>
          <w:b/>
          <w:bCs/>
          <w:sz w:val="22"/>
          <w:szCs w:val="22"/>
        </w:rPr>
        <w:t xml:space="preserve">. </w:t>
      </w:r>
      <w:r w:rsidRPr="00660625">
        <w:rPr>
          <w:b/>
          <w:bCs/>
          <w:sz w:val="22"/>
          <w:szCs w:val="22"/>
        </w:rPr>
        <w:t>’</w:t>
      </w:r>
    </w:p>
    <w:p w:rsidR="009D2F68" w:rsidRPr="001643A0" w:rsidRDefault="009D2F68" w:rsidP="009D2F68">
      <w:pPr>
        <w:numPr>
          <w:ilvl w:val="0"/>
          <w:numId w:val="1"/>
        </w:numPr>
        <w:tabs>
          <w:tab w:val="clear" w:pos="720"/>
          <w:tab w:val="num" w:pos="360"/>
          <w:tab w:val="num" w:pos="900"/>
          <w:tab w:val="num" w:pos="1440"/>
        </w:tabs>
        <w:ind w:left="360"/>
        <w:jc w:val="both"/>
        <w:rPr>
          <w:bCs/>
          <w:sz w:val="22"/>
          <w:szCs w:val="22"/>
        </w:rPr>
      </w:pPr>
      <w:r w:rsidRPr="001643A0">
        <w:rPr>
          <w:bCs/>
          <w:sz w:val="22"/>
          <w:szCs w:val="22"/>
        </w:rPr>
        <w:t xml:space="preserve">Refund of Earnest Money Deposit :-  </w:t>
      </w:r>
    </w:p>
    <w:p w:rsidR="009D2F68" w:rsidRPr="001643A0" w:rsidRDefault="009D2F68" w:rsidP="009D2F68">
      <w:pPr>
        <w:numPr>
          <w:ilvl w:val="2"/>
          <w:numId w:val="1"/>
        </w:numPr>
        <w:tabs>
          <w:tab w:val="num" w:pos="720"/>
        </w:tabs>
        <w:ind w:left="720"/>
        <w:jc w:val="both"/>
        <w:rPr>
          <w:bCs/>
          <w:sz w:val="22"/>
          <w:szCs w:val="22"/>
        </w:rPr>
      </w:pPr>
      <w:r w:rsidRPr="001643A0">
        <w:rPr>
          <w:bCs/>
          <w:sz w:val="22"/>
          <w:szCs w:val="22"/>
        </w:rPr>
        <w:t xml:space="preserve">Earnest Money Deposit of all unsuccessful Vendors/ bidders shall be refunded within one month’s time after scrutiny and submission of Technical Assessment Report by Divisional Purchase Committee to the </w:t>
      </w:r>
      <w:proofErr w:type="spellStart"/>
      <w:r w:rsidRPr="001643A0">
        <w:rPr>
          <w:bCs/>
          <w:sz w:val="22"/>
          <w:szCs w:val="22"/>
        </w:rPr>
        <w:t>Sr.Divisional</w:t>
      </w:r>
      <w:proofErr w:type="spellEnd"/>
      <w:r w:rsidRPr="001643A0">
        <w:rPr>
          <w:bCs/>
          <w:sz w:val="22"/>
          <w:szCs w:val="22"/>
        </w:rPr>
        <w:t xml:space="preserve"> Manager.</w:t>
      </w:r>
    </w:p>
    <w:p w:rsidR="009D2F68" w:rsidRPr="001643A0" w:rsidRDefault="009D2F68" w:rsidP="009D2F68">
      <w:pPr>
        <w:numPr>
          <w:ilvl w:val="2"/>
          <w:numId w:val="1"/>
        </w:numPr>
        <w:tabs>
          <w:tab w:val="num" w:pos="720"/>
        </w:tabs>
        <w:ind w:left="720"/>
        <w:jc w:val="both"/>
        <w:rPr>
          <w:bCs/>
          <w:sz w:val="22"/>
          <w:szCs w:val="22"/>
        </w:rPr>
      </w:pPr>
      <w:r w:rsidRPr="001643A0">
        <w:rPr>
          <w:bCs/>
          <w:sz w:val="22"/>
          <w:szCs w:val="22"/>
        </w:rPr>
        <w:t>Earnest Money Deposit of other bidders (except lowest bidder) shall be refunded within one month’s time after opening of Financial Bids.</w:t>
      </w:r>
    </w:p>
    <w:p w:rsidR="009D2F68" w:rsidRPr="00BA18CD" w:rsidRDefault="009D2F68" w:rsidP="009D2F68">
      <w:pPr>
        <w:numPr>
          <w:ilvl w:val="2"/>
          <w:numId w:val="1"/>
        </w:numPr>
        <w:tabs>
          <w:tab w:val="num" w:pos="720"/>
        </w:tabs>
        <w:spacing w:after="120"/>
        <w:ind w:left="720"/>
        <w:jc w:val="both"/>
        <w:rPr>
          <w:bCs/>
          <w:sz w:val="22"/>
          <w:szCs w:val="22"/>
        </w:rPr>
      </w:pPr>
      <w:r w:rsidRPr="00BA18CD">
        <w:rPr>
          <w:bCs/>
          <w:sz w:val="22"/>
          <w:szCs w:val="22"/>
        </w:rPr>
        <w:t xml:space="preserve">Earnest Money Deposit of lowest bidder shall be refunded </w:t>
      </w:r>
      <w:r w:rsidR="00EB0B2D" w:rsidRPr="00BA18CD">
        <w:rPr>
          <w:bCs/>
          <w:sz w:val="22"/>
          <w:szCs w:val="22"/>
        </w:rPr>
        <w:t>separately.</w:t>
      </w:r>
    </w:p>
    <w:p w:rsidR="009D2F68" w:rsidRDefault="009D2F68" w:rsidP="009D2F68">
      <w:pPr>
        <w:numPr>
          <w:ilvl w:val="2"/>
          <w:numId w:val="1"/>
        </w:numPr>
        <w:tabs>
          <w:tab w:val="num" w:pos="720"/>
        </w:tabs>
        <w:spacing w:after="120"/>
        <w:ind w:left="720"/>
        <w:jc w:val="both"/>
        <w:rPr>
          <w:bCs/>
          <w:sz w:val="22"/>
          <w:szCs w:val="22"/>
        </w:rPr>
      </w:pPr>
      <w:r w:rsidRPr="00BA18CD">
        <w:rPr>
          <w:bCs/>
          <w:sz w:val="22"/>
          <w:szCs w:val="22"/>
        </w:rPr>
        <w:t xml:space="preserve">In case the lowest vendor/ bidder refused to offer premises after issue of allotment letter, a notice shall be served to them by giving 30 (thirty) days time failing which their Earnest Money Deposit amount lying/ retained with us shall be forfeited without any further correspondence. </w:t>
      </w:r>
    </w:p>
    <w:p w:rsidR="003A0532" w:rsidRPr="001643A0" w:rsidRDefault="003A0532" w:rsidP="009D2F68">
      <w:pPr>
        <w:numPr>
          <w:ilvl w:val="2"/>
          <w:numId w:val="1"/>
        </w:numPr>
        <w:tabs>
          <w:tab w:val="num" w:pos="720"/>
        </w:tabs>
        <w:spacing w:after="120"/>
        <w:ind w:left="720"/>
        <w:jc w:val="both"/>
        <w:rPr>
          <w:bCs/>
          <w:sz w:val="22"/>
          <w:szCs w:val="22"/>
        </w:rPr>
      </w:pPr>
      <w:r>
        <w:rPr>
          <w:bCs/>
          <w:sz w:val="22"/>
          <w:szCs w:val="22"/>
        </w:rPr>
        <w:t xml:space="preserve">In the event of selected </w:t>
      </w:r>
      <w:proofErr w:type="spellStart"/>
      <w:r>
        <w:rPr>
          <w:bCs/>
          <w:sz w:val="22"/>
          <w:szCs w:val="22"/>
        </w:rPr>
        <w:t>tenderer</w:t>
      </w:r>
      <w:proofErr w:type="spellEnd"/>
      <w:r>
        <w:rPr>
          <w:bCs/>
          <w:sz w:val="22"/>
          <w:szCs w:val="22"/>
        </w:rPr>
        <w:t xml:space="preserve"> backing out, the earnest</w:t>
      </w:r>
      <w:r w:rsidR="00817391">
        <w:rPr>
          <w:bCs/>
          <w:sz w:val="22"/>
          <w:szCs w:val="22"/>
        </w:rPr>
        <w:t xml:space="preserve"> money deposit, deposited with us</w:t>
      </w:r>
      <w:r>
        <w:rPr>
          <w:bCs/>
          <w:sz w:val="22"/>
          <w:szCs w:val="22"/>
        </w:rPr>
        <w:t xml:space="preserve"> will be forfeited.</w:t>
      </w:r>
    </w:p>
    <w:p w:rsidR="009D2F68" w:rsidRPr="001643A0" w:rsidRDefault="009D2F68" w:rsidP="009D2F68">
      <w:pPr>
        <w:numPr>
          <w:ilvl w:val="0"/>
          <w:numId w:val="1"/>
        </w:numPr>
        <w:tabs>
          <w:tab w:val="clear" w:pos="720"/>
          <w:tab w:val="num" w:pos="360"/>
          <w:tab w:val="num" w:pos="900"/>
          <w:tab w:val="num" w:pos="1440"/>
        </w:tabs>
        <w:ind w:left="360"/>
        <w:jc w:val="both"/>
        <w:rPr>
          <w:bCs/>
          <w:sz w:val="22"/>
          <w:szCs w:val="22"/>
        </w:rPr>
      </w:pPr>
      <w:r w:rsidRPr="001643A0">
        <w:rPr>
          <w:bCs/>
          <w:sz w:val="22"/>
          <w:szCs w:val="22"/>
        </w:rPr>
        <w:t>The following documents should be enclosed with the offers:</w:t>
      </w:r>
    </w:p>
    <w:p w:rsidR="009D2F68" w:rsidRPr="001643A0" w:rsidRDefault="009D2F68" w:rsidP="009D2F68">
      <w:pPr>
        <w:numPr>
          <w:ilvl w:val="2"/>
          <w:numId w:val="1"/>
        </w:numPr>
        <w:tabs>
          <w:tab w:val="num" w:pos="720"/>
        </w:tabs>
        <w:ind w:left="720"/>
        <w:jc w:val="both"/>
        <w:rPr>
          <w:bCs/>
          <w:sz w:val="22"/>
          <w:szCs w:val="22"/>
        </w:rPr>
      </w:pPr>
      <w:r w:rsidRPr="001643A0">
        <w:rPr>
          <w:bCs/>
          <w:sz w:val="22"/>
          <w:szCs w:val="22"/>
        </w:rPr>
        <w:t xml:space="preserve">A set of floor plans, sections, elevations and site plan of the premises offered showing the detailed dimensions, main approach road, </w:t>
      </w:r>
      <w:proofErr w:type="gramStart"/>
      <w:r w:rsidRPr="001643A0">
        <w:rPr>
          <w:bCs/>
          <w:sz w:val="22"/>
          <w:szCs w:val="22"/>
        </w:rPr>
        <w:t>road</w:t>
      </w:r>
      <w:proofErr w:type="gramEnd"/>
      <w:r w:rsidRPr="001643A0">
        <w:rPr>
          <w:bCs/>
          <w:sz w:val="22"/>
          <w:szCs w:val="22"/>
        </w:rPr>
        <w:t xml:space="preserve"> on either side if any, width of the road/s and adjacent properties etc. around the properties. </w:t>
      </w:r>
    </w:p>
    <w:p w:rsidR="009D2F68" w:rsidRPr="001643A0" w:rsidRDefault="009D2F68" w:rsidP="009D2F68">
      <w:pPr>
        <w:numPr>
          <w:ilvl w:val="2"/>
          <w:numId w:val="1"/>
        </w:numPr>
        <w:tabs>
          <w:tab w:val="num" w:pos="720"/>
        </w:tabs>
        <w:ind w:left="720"/>
        <w:jc w:val="both"/>
        <w:rPr>
          <w:bCs/>
          <w:sz w:val="22"/>
          <w:szCs w:val="22"/>
        </w:rPr>
      </w:pPr>
      <w:r w:rsidRPr="001643A0">
        <w:rPr>
          <w:bCs/>
          <w:sz w:val="22"/>
          <w:szCs w:val="22"/>
        </w:rPr>
        <w:t>A copy of the title investigation and search report along with copies of title deed documents.</w:t>
      </w:r>
    </w:p>
    <w:p w:rsidR="009D2F68" w:rsidRPr="001643A0" w:rsidRDefault="00F27C61" w:rsidP="009D2F68">
      <w:pPr>
        <w:numPr>
          <w:ilvl w:val="2"/>
          <w:numId w:val="1"/>
        </w:numPr>
        <w:tabs>
          <w:tab w:val="num" w:pos="720"/>
        </w:tabs>
        <w:spacing w:after="120"/>
        <w:ind w:left="720"/>
        <w:jc w:val="both"/>
        <w:rPr>
          <w:bCs/>
          <w:sz w:val="22"/>
          <w:szCs w:val="22"/>
        </w:rPr>
      </w:pPr>
      <w:r>
        <w:rPr>
          <w:bCs/>
          <w:sz w:val="22"/>
          <w:szCs w:val="22"/>
        </w:rPr>
        <w:t>Documents related to convers</w:t>
      </w:r>
      <w:r w:rsidR="009D2F68" w:rsidRPr="001643A0">
        <w:rPr>
          <w:bCs/>
          <w:sz w:val="22"/>
          <w:szCs w:val="22"/>
        </w:rPr>
        <w:t>ion of Non–agricultural land from the Competent Authority.</w:t>
      </w:r>
    </w:p>
    <w:p w:rsidR="009D2F68" w:rsidRPr="001643A0" w:rsidRDefault="009D2F68" w:rsidP="009D2F68">
      <w:pPr>
        <w:numPr>
          <w:ilvl w:val="0"/>
          <w:numId w:val="1"/>
        </w:numPr>
        <w:tabs>
          <w:tab w:val="clear" w:pos="720"/>
          <w:tab w:val="num" w:pos="360"/>
          <w:tab w:val="num" w:pos="900"/>
          <w:tab w:val="num" w:pos="1440"/>
        </w:tabs>
        <w:spacing w:after="120"/>
        <w:ind w:left="360"/>
        <w:jc w:val="both"/>
        <w:rPr>
          <w:bCs/>
          <w:sz w:val="22"/>
          <w:szCs w:val="22"/>
        </w:rPr>
      </w:pPr>
      <w:r w:rsidRPr="001643A0">
        <w:rPr>
          <w:bCs/>
          <w:sz w:val="22"/>
          <w:szCs w:val="22"/>
        </w:rPr>
        <w:t xml:space="preserve">All the pages of the tender form are to be signed by the bidder. In case of joint ownership, all owners have to sign all the pages of the bids (Technical and Financial bids). Incomplete bids and bids lacking in details and </w:t>
      </w:r>
      <w:r w:rsidR="004F123E" w:rsidRPr="001643A0">
        <w:rPr>
          <w:bCs/>
          <w:sz w:val="22"/>
          <w:szCs w:val="22"/>
        </w:rPr>
        <w:t>without</w:t>
      </w:r>
      <w:r w:rsidRPr="001643A0">
        <w:rPr>
          <w:bCs/>
          <w:sz w:val="22"/>
          <w:szCs w:val="22"/>
        </w:rPr>
        <w:t xml:space="preserve"> signatures are liable to be rejected.</w:t>
      </w:r>
    </w:p>
    <w:p w:rsidR="009D2F68" w:rsidRPr="001643A0" w:rsidRDefault="009D2F68" w:rsidP="009D2F68">
      <w:pPr>
        <w:numPr>
          <w:ilvl w:val="0"/>
          <w:numId w:val="1"/>
        </w:numPr>
        <w:tabs>
          <w:tab w:val="clear" w:pos="720"/>
          <w:tab w:val="num" w:pos="360"/>
          <w:tab w:val="num" w:pos="900"/>
          <w:tab w:val="num" w:pos="1440"/>
        </w:tabs>
        <w:spacing w:after="120"/>
        <w:ind w:left="360"/>
        <w:jc w:val="both"/>
        <w:rPr>
          <w:bCs/>
          <w:sz w:val="22"/>
          <w:szCs w:val="22"/>
        </w:rPr>
      </w:pPr>
      <w:proofErr w:type="spellStart"/>
      <w:r w:rsidRPr="001643A0">
        <w:rPr>
          <w:bCs/>
          <w:sz w:val="22"/>
          <w:szCs w:val="22"/>
        </w:rPr>
        <w:t>Tenderers</w:t>
      </w:r>
      <w:proofErr w:type="spellEnd"/>
      <w:r w:rsidRPr="001643A0">
        <w:rPr>
          <w:bCs/>
          <w:sz w:val="22"/>
          <w:szCs w:val="22"/>
        </w:rPr>
        <w:t xml:space="preserve"> should note that their tenders should remain open for consideration for a minimum period of 3 (Three) months from the date of opening of ‘Technical Bids’.</w:t>
      </w:r>
    </w:p>
    <w:p w:rsidR="009D2F68" w:rsidRPr="001643A0" w:rsidRDefault="009D0D1A" w:rsidP="009D2F68">
      <w:pPr>
        <w:numPr>
          <w:ilvl w:val="0"/>
          <w:numId w:val="1"/>
        </w:numPr>
        <w:tabs>
          <w:tab w:val="clear" w:pos="720"/>
          <w:tab w:val="num" w:pos="360"/>
          <w:tab w:val="num" w:pos="900"/>
          <w:tab w:val="num" w:pos="1440"/>
        </w:tabs>
        <w:spacing w:after="120"/>
        <w:ind w:left="360"/>
        <w:jc w:val="both"/>
        <w:rPr>
          <w:bCs/>
          <w:sz w:val="22"/>
          <w:szCs w:val="22"/>
        </w:rPr>
      </w:pPr>
      <w:r w:rsidRPr="001643A0">
        <w:rPr>
          <w:bCs/>
          <w:sz w:val="22"/>
          <w:szCs w:val="22"/>
        </w:rPr>
        <w:fldChar w:fldCharType="begin"/>
      </w:r>
      <w:r w:rsidR="009D2F68" w:rsidRPr="001643A0">
        <w:rPr>
          <w:bCs/>
          <w:sz w:val="22"/>
          <w:szCs w:val="22"/>
        </w:rPr>
        <w:instrText>tc "12. Tenderers should note that their tenders should remain be open for consideration for a minimum period of THREE MONTHS from the date fixed for the receipt of tenders."</w:instrText>
      </w:r>
      <w:r w:rsidRPr="001643A0">
        <w:rPr>
          <w:bCs/>
          <w:sz w:val="22"/>
          <w:szCs w:val="22"/>
        </w:rPr>
        <w:fldChar w:fldCharType="end"/>
      </w:r>
      <w:r w:rsidR="009D2F68" w:rsidRPr="001643A0">
        <w:rPr>
          <w:bCs/>
          <w:sz w:val="22"/>
          <w:szCs w:val="22"/>
        </w:rPr>
        <w:t>Separate tender forms are to be submitted in case more than one property is offered.</w:t>
      </w:r>
    </w:p>
    <w:p w:rsidR="009D2F68" w:rsidRPr="003730F9" w:rsidRDefault="009D2F68" w:rsidP="009D2F68">
      <w:pPr>
        <w:numPr>
          <w:ilvl w:val="0"/>
          <w:numId w:val="1"/>
        </w:numPr>
        <w:tabs>
          <w:tab w:val="clear" w:pos="720"/>
          <w:tab w:val="num" w:pos="360"/>
          <w:tab w:val="num" w:pos="900"/>
          <w:tab w:val="num" w:pos="1440"/>
        </w:tabs>
        <w:ind w:left="360"/>
        <w:jc w:val="both"/>
        <w:rPr>
          <w:bCs/>
          <w:sz w:val="22"/>
          <w:szCs w:val="22"/>
          <w:lang w:val="es-PR"/>
        </w:rPr>
      </w:pPr>
      <w:r w:rsidRPr="00924B39">
        <w:rPr>
          <w:bCs/>
          <w:sz w:val="22"/>
          <w:szCs w:val="22"/>
        </w:rPr>
        <w:t>The Tender Inviting Authority reserves the right to accept any tender or to reject any or all tenders at his sole discretion without assigning reasons thereof. The Tender Inviting Authority does not bind to accept the lowest tender.</w:t>
      </w:r>
    </w:p>
    <w:p w:rsidR="003730F9" w:rsidRDefault="003730F9" w:rsidP="003730F9">
      <w:pPr>
        <w:tabs>
          <w:tab w:val="num" w:pos="900"/>
          <w:tab w:val="num" w:pos="1440"/>
        </w:tabs>
        <w:jc w:val="both"/>
        <w:rPr>
          <w:bCs/>
          <w:sz w:val="22"/>
          <w:szCs w:val="22"/>
        </w:rPr>
      </w:pPr>
    </w:p>
    <w:p w:rsidR="003730F9" w:rsidRDefault="00A511CC" w:rsidP="003730F9">
      <w:pPr>
        <w:tabs>
          <w:tab w:val="num" w:pos="900"/>
          <w:tab w:val="num" w:pos="1440"/>
        </w:tabs>
        <w:jc w:val="both"/>
        <w:rPr>
          <w:bCs/>
          <w:sz w:val="22"/>
          <w:szCs w:val="22"/>
        </w:rPr>
      </w:pPr>
      <w:r>
        <w:rPr>
          <w:bCs/>
          <w:sz w:val="22"/>
          <w:szCs w:val="22"/>
        </w:rPr>
        <w:t xml:space="preserve">                                                                                                                    </w:t>
      </w:r>
      <w:proofErr w:type="spellStart"/>
      <w:proofErr w:type="gramStart"/>
      <w:r>
        <w:rPr>
          <w:bCs/>
          <w:sz w:val="22"/>
          <w:szCs w:val="22"/>
        </w:rPr>
        <w:t>Sd</w:t>
      </w:r>
      <w:proofErr w:type="spellEnd"/>
      <w:proofErr w:type="gramEnd"/>
      <w:r>
        <w:rPr>
          <w:bCs/>
          <w:sz w:val="22"/>
          <w:szCs w:val="22"/>
        </w:rPr>
        <w:t>/-</w:t>
      </w:r>
    </w:p>
    <w:p w:rsidR="003730F9" w:rsidRPr="00924B39" w:rsidRDefault="00FA4CEF" w:rsidP="003730F9">
      <w:pPr>
        <w:tabs>
          <w:tab w:val="num" w:pos="900"/>
          <w:tab w:val="num" w:pos="1440"/>
        </w:tabs>
        <w:jc w:val="both"/>
        <w:rPr>
          <w:bCs/>
          <w:sz w:val="22"/>
          <w:szCs w:val="22"/>
          <w:lang w:val="es-PR"/>
        </w:rPr>
      </w:pPr>
      <w:r>
        <w:rPr>
          <w:bCs/>
          <w:sz w:val="22"/>
          <w:szCs w:val="22"/>
        </w:rPr>
        <w:t xml:space="preserve">Date: </w:t>
      </w:r>
      <w:r w:rsidR="00A511CC">
        <w:rPr>
          <w:bCs/>
          <w:sz w:val="22"/>
          <w:szCs w:val="22"/>
        </w:rPr>
        <w:t xml:space="preserve">             </w:t>
      </w:r>
      <w:r w:rsidR="00554951">
        <w:rPr>
          <w:bCs/>
          <w:sz w:val="22"/>
          <w:szCs w:val="22"/>
        </w:rPr>
        <w:t xml:space="preserve">                  </w:t>
      </w:r>
      <w:r w:rsidR="003730F9">
        <w:rPr>
          <w:bCs/>
          <w:sz w:val="22"/>
          <w:szCs w:val="22"/>
        </w:rPr>
        <w:tab/>
      </w:r>
      <w:r w:rsidR="003730F9">
        <w:rPr>
          <w:bCs/>
          <w:sz w:val="22"/>
          <w:szCs w:val="22"/>
        </w:rPr>
        <w:tab/>
      </w:r>
      <w:r w:rsidR="003730F9">
        <w:rPr>
          <w:bCs/>
          <w:sz w:val="22"/>
          <w:szCs w:val="22"/>
        </w:rPr>
        <w:tab/>
      </w:r>
      <w:r w:rsidR="003730F9">
        <w:rPr>
          <w:bCs/>
          <w:sz w:val="22"/>
          <w:szCs w:val="22"/>
        </w:rPr>
        <w:tab/>
        <w:t xml:space="preserve"> </w:t>
      </w:r>
      <w:r w:rsidR="00554951">
        <w:rPr>
          <w:bCs/>
          <w:sz w:val="22"/>
          <w:szCs w:val="22"/>
        </w:rPr>
        <w:t xml:space="preserve">    </w:t>
      </w:r>
      <w:r w:rsidR="003730F9">
        <w:rPr>
          <w:bCs/>
          <w:sz w:val="22"/>
          <w:szCs w:val="22"/>
        </w:rPr>
        <w:t xml:space="preserve">  </w:t>
      </w:r>
      <w:r w:rsidR="00B81F6B">
        <w:rPr>
          <w:bCs/>
          <w:sz w:val="22"/>
          <w:szCs w:val="22"/>
        </w:rPr>
        <w:t xml:space="preserve">         </w:t>
      </w:r>
      <w:r w:rsidR="00B100F8">
        <w:rPr>
          <w:bCs/>
          <w:sz w:val="22"/>
          <w:szCs w:val="22"/>
        </w:rPr>
        <w:t xml:space="preserve">    </w:t>
      </w:r>
      <w:r w:rsidR="003730F9">
        <w:rPr>
          <w:bCs/>
          <w:sz w:val="22"/>
          <w:szCs w:val="22"/>
        </w:rPr>
        <w:t xml:space="preserve"> Sr. Divisional Manager</w:t>
      </w:r>
    </w:p>
    <w:p w:rsidR="009D2F68" w:rsidRDefault="009D2F68" w:rsidP="009D2F68">
      <w:pPr>
        <w:tabs>
          <w:tab w:val="num" w:pos="900"/>
          <w:tab w:val="num" w:pos="1440"/>
        </w:tabs>
        <w:jc w:val="both"/>
        <w:rPr>
          <w:bCs/>
          <w:sz w:val="22"/>
          <w:szCs w:val="22"/>
          <w:lang w:val="es-PR"/>
        </w:rPr>
      </w:pPr>
    </w:p>
    <w:p w:rsidR="00924B39" w:rsidRDefault="00924B39" w:rsidP="009D2F68">
      <w:pPr>
        <w:tabs>
          <w:tab w:val="num" w:pos="900"/>
          <w:tab w:val="num" w:pos="1440"/>
        </w:tabs>
        <w:jc w:val="both"/>
        <w:rPr>
          <w:bCs/>
          <w:sz w:val="22"/>
          <w:szCs w:val="22"/>
          <w:lang w:val="es-PR"/>
        </w:rPr>
      </w:pPr>
    </w:p>
    <w:p w:rsidR="00924B39" w:rsidRPr="001643A0" w:rsidRDefault="00924B39" w:rsidP="009D2F68">
      <w:pPr>
        <w:tabs>
          <w:tab w:val="num" w:pos="900"/>
          <w:tab w:val="num" w:pos="1440"/>
        </w:tabs>
        <w:jc w:val="both"/>
        <w:rPr>
          <w:bCs/>
          <w:sz w:val="22"/>
          <w:szCs w:val="22"/>
          <w:lang w:val="es-PR"/>
        </w:rPr>
      </w:pPr>
    </w:p>
    <w:p w:rsidR="009D2F68" w:rsidRPr="001643A0" w:rsidRDefault="009D2F68" w:rsidP="009D2F68">
      <w:pPr>
        <w:tabs>
          <w:tab w:val="num" w:pos="900"/>
          <w:tab w:val="num" w:pos="1440"/>
        </w:tabs>
        <w:jc w:val="both"/>
        <w:rPr>
          <w:b/>
          <w:bCs/>
          <w:sz w:val="22"/>
          <w:szCs w:val="22"/>
          <w:lang w:val="es-PR"/>
        </w:rPr>
      </w:pPr>
    </w:p>
    <w:p w:rsidR="00924B39" w:rsidRDefault="00FA7E4A" w:rsidP="00924B39">
      <w:pPr>
        <w:tabs>
          <w:tab w:val="num" w:pos="900"/>
          <w:tab w:val="num" w:pos="1440"/>
        </w:tabs>
        <w:jc w:val="center"/>
        <w:rPr>
          <w:b/>
          <w:bCs/>
          <w:sz w:val="22"/>
          <w:szCs w:val="22"/>
          <w:lang w:val="es-PR"/>
        </w:rPr>
      </w:pPr>
      <w:r>
        <w:rPr>
          <w:b/>
          <w:bCs/>
          <w:sz w:val="22"/>
          <w:szCs w:val="22"/>
          <w:lang w:val="es-PR"/>
        </w:rPr>
        <w:tab/>
      </w:r>
      <w:r>
        <w:rPr>
          <w:b/>
          <w:bCs/>
          <w:sz w:val="22"/>
          <w:szCs w:val="22"/>
          <w:lang w:val="es-PR"/>
        </w:rPr>
        <w:tab/>
      </w:r>
      <w:r>
        <w:rPr>
          <w:b/>
          <w:bCs/>
          <w:sz w:val="22"/>
          <w:szCs w:val="22"/>
          <w:lang w:val="es-PR"/>
        </w:rPr>
        <w:tab/>
      </w:r>
      <w:r>
        <w:rPr>
          <w:b/>
          <w:bCs/>
          <w:sz w:val="22"/>
          <w:szCs w:val="22"/>
          <w:lang w:val="es-PR"/>
        </w:rPr>
        <w:tab/>
      </w:r>
      <w:r>
        <w:rPr>
          <w:b/>
          <w:bCs/>
          <w:sz w:val="22"/>
          <w:szCs w:val="22"/>
          <w:lang w:val="es-PR"/>
        </w:rPr>
        <w:tab/>
      </w:r>
      <w:r>
        <w:rPr>
          <w:b/>
          <w:bCs/>
          <w:sz w:val="22"/>
          <w:szCs w:val="22"/>
          <w:lang w:val="es-PR"/>
        </w:rPr>
        <w:tab/>
      </w:r>
      <w:r>
        <w:rPr>
          <w:b/>
          <w:bCs/>
          <w:sz w:val="22"/>
          <w:szCs w:val="22"/>
          <w:lang w:val="es-PR"/>
        </w:rPr>
        <w:tab/>
      </w:r>
      <w:r>
        <w:rPr>
          <w:b/>
          <w:bCs/>
          <w:sz w:val="22"/>
          <w:szCs w:val="22"/>
          <w:lang w:val="es-PR"/>
        </w:rPr>
        <w:tab/>
      </w:r>
      <w:proofErr w:type="spellStart"/>
      <w:r>
        <w:rPr>
          <w:b/>
          <w:bCs/>
          <w:sz w:val="22"/>
          <w:szCs w:val="22"/>
          <w:lang w:val="es-PR"/>
        </w:rPr>
        <w:t>Signature</w:t>
      </w:r>
      <w:proofErr w:type="spellEnd"/>
      <w:r w:rsidR="009D2F68" w:rsidRPr="001643A0">
        <w:rPr>
          <w:b/>
          <w:bCs/>
          <w:sz w:val="22"/>
          <w:szCs w:val="22"/>
          <w:lang w:val="es-PR"/>
        </w:rPr>
        <w:t xml:space="preserve"> of </w:t>
      </w:r>
      <w:proofErr w:type="spellStart"/>
      <w:r w:rsidR="009D2F68" w:rsidRPr="001643A0">
        <w:rPr>
          <w:b/>
          <w:bCs/>
          <w:sz w:val="22"/>
          <w:szCs w:val="22"/>
          <w:lang w:val="es-PR"/>
        </w:rPr>
        <w:t>Vendor</w:t>
      </w:r>
      <w:proofErr w:type="spellEnd"/>
      <w:r w:rsidR="009D2F68" w:rsidRPr="001643A0">
        <w:rPr>
          <w:b/>
          <w:bCs/>
          <w:sz w:val="22"/>
          <w:szCs w:val="22"/>
          <w:lang w:val="es-PR"/>
        </w:rPr>
        <w:t xml:space="preserve"> </w:t>
      </w:r>
      <w:proofErr w:type="spellStart"/>
      <w:r w:rsidR="009D2F68" w:rsidRPr="001643A0">
        <w:rPr>
          <w:b/>
          <w:bCs/>
          <w:sz w:val="22"/>
          <w:szCs w:val="22"/>
          <w:lang w:val="es-PR"/>
        </w:rPr>
        <w:t>with</w:t>
      </w:r>
      <w:proofErr w:type="spellEnd"/>
      <w:r w:rsidR="009D2F68" w:rsidRPr="001643A0">
        <w:rPr>
          <w:b/>
          <w:bCs/>
          <w:sz w:val="22"/>
          <w:szCs w:val="22"/>
          <w:lang w:val="es-PR"/>
        </w:rPr>
        <w:t xml:space="preserve"> </w:t>
      </w:r>
      <w:proofErr w:type="spellStart"/>
      <w:r w:rsidR="009D2F68" w:rsidRPr="001643A0">
        <w:rPr>
          <w:b/>
          <w:bCs/>
          <w:sz w:val="22"/>
          <w:szCs w:val="22"/>
          <w:lang w:val="es-PR"/>
        </w:rPr>
        <w:t>Seal</w:t>
      </w:r>
      <w:proofErr w:type="spellEnd"/>
      <w:r w:rsidR="009D2F68" w:rsidRPr="001643A0">
        <w:rPr>
          <w:b/>
          <w:bCs/>
          <w:sz w:val="22"/>
          <w:szCs w:val="22"/>
          <w:lang w:val="es-PR"/>
        </w:rPr>
        <w:t xml:space="preserve">. </w:t>
      </w:r>
    </w:p>
    <w:p w:rsidR="009D2F68" w:rsidRPr="001643A0" w:rsidRDefault="009D2F68" w:rsidP="00924B39">
      <w:pPr>
        <w:tabs>
          <w:tab w:val="num" w:pos="900"/>
          <w:tab w:val="num" w:pos="1440"/>
        </w:tabs>
        <w:rPr>
          <w:bCs/>
          <w:sz w:val="22"/>
          <w:szCs w:val="22"/>
        </w:rPr>
      </w:pPr>
      <w:proofErr w:type="gramStart"/>
      <w:r w:rsidRPr="001643A0">
        <w:rPr>
          <w:bCs/>
          <w:sz w:val="22"/>
          <w:szCs w:val="22"/>
        </w:rPr>
        <w:t>Place :</w:t>
      </w:r>
      <w:proofErr w:type="gramEnd"/>
      <w:r w:rsidRPr="001643A0">
        <w:rPr>
          <w:bCs/>
          <w:sz w:val="22"/>
          <w:szCs w:val="22"/>
        </w:rPr>
        <w:t xml:space="preserve">                                                                  </w:t>
      </w:r>
    </w:p>
    <w:p w:rsidR="00AB0657" w:rsidRPr="001643A0" w:rsidRDefault="009D2F68" w:rsidP="00287728">
      <w:pPr>
        <w:jc w:val="both"/>
        <w:rPr>
          <w:sz w:val="20"/>
          <w:szCs w:val="20"/>
        </w:rPr>
      </w:pPr>
      <w:proofErr w:type="gramStart"/>
      <w:r w:rsidRPr="001643A0">
        <w:rPr>
          <w:bCs/>
          <w:sz w:val="20"/>
          <w:szCs w:val="20"/>
        </w:rPr>
        <w:t>Date :</w:t>
      </w:r>
      <w:proofErr w:type="gramEnd"/>
      <w:r w:rsidRPr="001643A0">
        <w:rPr>
          <w:bCs/>
          <w:sz w:val="20"/>
          <w:szCs w:val="20"/>
        </w:rPr>
        <w:t xml:space="preserve"> </w:t>
      </w:r>
    </w:p>
    <w:sectPr w:rsidR="00AB0657" w:rsidRPr="001643A0" w:rsidSect="00AB06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E4EED"/>
    <w:multiLevelType w:val="hybridMultilevel"/>
    <w:tmpl w:val="5EF41D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C50F494">
      <w:start w:val="1"/>
      <w:numFmt w:val="lowerLetter"/>
      <w:lvlText w:val="%3)"/>
      <w:lvlJc w:val="left"/>
      <w:pPr>
        <w:tabs>
          <w:tab w:val="num" w:pos="2340"/>
        </w:tabs>
        <w:ind w:left="2340" w:hanging="360"/>
      </w:pPr>
      <w:rPr>
        <w:rFonts w:hint="default"/>
        <w:b w:val="0"/>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F68"/>
    <w:rsid w:val="00043BFE"/>
    <w:rsid w:val="00073693"/>
    <w:rsid w:val="000E4DF3"/>
    <w:rsid w:val="00111C74"/>
    <w:rsid w:val="001643A0"/>
    <w:rsid w:val="001679EE"/>
    <w:rsid w:val="0018161A"/>
    <w:rsid w:val="00184ACA"/>
    <w:rsid w:val="001A310D"/>
    <w:rsid w:val="001B27A2"/>
    <w:rsid w:val="00254B18"/>
    <w:rsid w:val="00287728"/>
    <w:rsid w:val="002A1E60"/>
    <w:rsid w:val="002D2840"/>
    <w:rsid w:val="002E56A6"/>
    <w:rsid w:val="002E56B2"/>
    <w:rsid w:val="003115A7"/>
    <w:rsid w:val="003347F8"/>
    <w:rsid w:val="00357FFE"/>
    <w:rsid w:val="003730F9"/>
    <w:rsid w:val="003A0532"/>
    <w:rsid w:val="003E6302"/>
    <w:rsid w:val="004F123E"/>
    <w:rsid w:val="0050435E"/>
    <w:rsid w:val="00511E60"/>
    <w:rsid w:val="00525198"/>
    <w:rsid w:val="0054710B"/>
    <w:rsid w:val="00554951"/>
    <w:rsid w:val="00580BDF"/>
    <w:rsid w:val="00660625"/>
    <w:rsid w:val="006F2BBF"/>
    <w:rsid w:val="00817391"/>
    <w:rsid w:val="0082722E"/>
    <w:rsid w:val="008874A8"/>
    <w:rsid w:val="008D30BC"/>
    <w:rsid w:val="00924B39"/>
    <w:rsid w:val="00925C06"/>
    <w:rsid w:val="0096421B"/>
    <w:rsid w:val="00975578"/>
    <w:rsid w:val="00990BFD"/>
    <w:rsid w:val="009D0D1A"/>
    <w:rsid w:val="009D2F68"/>
    <w:rsid w:val="00A511CC"/>
    <w:rsid w:val="00A52C98"/>
    <w:rsid w:val="00A84A07"/>
    <w:rsid w:val="00AB0657"/>
    <w:rsid w:val="00B100F8"/>
    <w:rsid w:val="00B57F56"/>
    <w:rsid w:val="00B81F6B"/>
    <w:rsid w:val="00BA18CD"/>
    <w:rsid w:val="00C450FF"/>
    <w:rsid w:val="00C71522"/>
    <w:rsid w:val="00C9508F"/>
    <w:rsid w:val="00CF7EE4"/>
    <w:rsid w:val="00D9540D"/>
    <w:rsid w:val="00DB4A6B"/>
    <w:rsid w:val="00E645FE"/>
    <w:rsid w:val="00EA5F68"/>
    <w:rsid w:val="00EB0B2D"/>
    <w:rsid w:val="00F27C61"/>
    <w:rsid w:val="00F53EE7"/>
    <w:rsid w:val="00FA4CEF"/>
    <w:rsid w:val="00FA7E4A"/>
    <w:rsid w:val="00FF7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F68"/>
    <w:pPr>
      <w:spacing w:after="0" w:line="240" w:lineRule="auto"/>
    </w:pPr>
    <w:rPr>
      <w:rFonts w:ascii="Times New Roman" w:eastAsia="Times New Roman" w:hAnsi="Times New Roman" w:cs="Times New Roman"/>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D2F68"/>
    <w:pPr>
      <w:spacing w:after="120"/>
      <w:ind w:left="360"/>
    </w:pPr>
    <w:rPr>
      <w:lang w:bidi="ar-SA"/>
    </w:rPr>
  </w:style>
  <w:style w:type="character" w:customStyle="1" w:styleId="BodyTextIndentChar">
    <w:name w:val="Body Text Indent Char"/>
    <w:basedOn w:val="DefaultParagraphFont"/>
    <w:link w:val="BodyTextIndent"/>
    <w:rsid w:val="009D2F68"/>
    <w:rPr>
      <w:rFonts w:ascii="Times New Roman" w:eastAsia="Times New Roman" w:hAnsi="Times New Roman" w:cs="Times New Roman"/>
      <w:sz w:val="24"/>
      <w:szCs w:val="24"/>
    </w:rPr>
  </w:style>
  <w:style w:type="paragraph" w:styleId="NoSpacing">
    <w:name w:val="No Spacing"/>
    <w:uiPriority w:val="1"/>
    <w:qFormat/>
    <w:rsid w:val="0082722E"/>
    <w:pPr>
      <w:spacing w:after="0" w:line="240" w:lineRule="auto"/>
    </w:pPr>
  </w:style>
  <w:style w:type="table" w:styleId="TableGrid">
    <w:name w:val="Table Grid"/>
    <w:basedOn w:val="TableNormal"/>
    <w:uiPriority w:val="59"/>
    <w:rsid w:val="0082722E"/>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722E"/>
    <w:rPr>
      <w:rFonts w:ascii="Tahoma" w:hAnsi="Tahoma" w:cs="Mangal"/>
      <w:sz w:val="16"/>
      <w:szCs w:val="14"/>
    </w:rPr>
  </w:style>
  <w:style w:type="character" w:customStyle="1" w:styleId="BalloonTextChar">
    <w:name w:val="Balloon Text Char"/>
    <w:basedOn w:val="DefaultParagraphFont"/>
    <w:link w:val="BalloonText"/>
    <w:uiPriority w:val="99"/>
    <w:semiHidden/>
    <w:rsid w:val="0082722E"/>
    <w:rPr>
      <w:rFonts w:ascii="Tahoma" w:eastAsia="Times New Roman"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divs>
    <w:div w:id="6377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estates.bangalore-do</dc:creator>
  <cp:lastModifiedBy>preeta.saxena</cp:lastModifiedBy>
  <cp:revision>14</cp:revision>
  <cp:lastPrinted>2018-09-03T05:19:00Z</cp:lastPrinted>
  <dcterms:created xsi:type="dcterms:W3CDTF">2018-08-18T05:10:00Z</dcterms:created>
  <dcterms:modified xsi:type="dcterms:W3CDTF">2026-01-20T12:48:00Z</dcterms:modified>
</cp:coreProperties>
</file>